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5CD" w14:textId="77777777" w:rsidR="007C100B" w:rsidRPr="006C703E" w:rsidRDefault="007C100B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1C96BD23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5DE29C03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5988170C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54E92025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0E82FDCA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524EF9C3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3AD07D57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6B6541BA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26977595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1B869618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1538DCB4" w14:textId="77777777" w:rsidR="000611CF" w:rsidRPr="006C703E" w:rsidRDefault="000611CF" w:rsidP="007F1AD0">
      <w:pPr>
        <w:spacing w:after="35" w:line="259" w:lineRule="auto"/>
        <w:ind w:left="785" w:right="0" w:firstLine="0"/>
        <w:jc w:val="left"/>
        <w:rPr>
          <w:sz w:val="24"/>
          <w:szCs w:val="24"/>
        </w:rPr>
      </w:pPr>
    </w:p>
    <w:p w14:paraId="4177B1E5" w14:textId="5D5BE0DC" w:rsidR="00241427" w:rsidRPr="006C703E" w:rsidRDefault="0041523C" w:rsidP="007F1AD0">
      <w:pPr>
        <w:tabs>
          <w:tab w:val="left" w:pos="2410"/>
        </w:tabs>
        <w:spacing w:after="0" w:line="241" w:lineRule="auto"/>
        <w:ind w:left="0" w:right="0" w:firstLine="0"/>
        <w:jc w:val="center"/>
        <w:rPr>
          <w:b/>
          <w:sz w:val="24"/>
          <w:szCs w:val="24"/>
        </w:rPr>
      </w:pPr>
      <w:r w:rsidRPr="006C703E">
        <w:rPr>
          <w:b/>
          <w:sz w:val="24"/>
          <w:szCs w:val="24"/>
        </w:rPr>
        <w:t xml:space="preserve">Edital </w:t>
      </w:r>
      <w:r w:rsidR="002D514B" w:rsidRPr="006C703E">
        <w:rPr>
          <w:b/>
          <w:sz w:val="24"/>
          <w:szCs w:val="24"/>
        </w:rPr>
        <w:t xml:space="preserve">Chamamento Público Para Seleção De Empresas nas Modalidades de Food Truck, Food Bike e Fornecimento de Bebidas </w:t>
      </w:r>
    </w:p>
    <w:p w14:paraId="27F06321" w14:textId="77777777" w:rsidR="00241427" w:rsidRPr="006C703E" w:rsidRDefault="00241427" w:rsidP="007F1AD0">
      <w:pPr>
        <w:tabs>
          <w:tab w:val="left" w:pos="2410"/>
        </w:tabs>
        <w:spacing w:after="0" w:line="241" w:lineRule="auto"/>
        <w:ind w:left="0" w:right="0" w:firstLine="0"/>
        <w:jc w:val="center"/>
        <w:rPr>
          <w:b/>
          <w:sz w:val="24"/>
          <w:szCs w:val="24"/>
        </w:rPr>
      </w:pPr>
    </w:p>
    <w:p w14:paraId="4C17A0A9" w14:textId="0A4DE34B" w:rsidR="007C100B" w:rsidRPr="006C703E" w:rsidRDefault="00241427" w:rsidP="007F1AD0">
      <w:pPr>
        <w:tabs>
          <w:tab w:val="left" w:pos="2410"/>
        </w:tabs>
        <w:spacing w:after="0" w:line="241" w:lineRule="auto"/>
        <w:ind w:left="0" w:right="0" w:firstLine="0"/>
        <w:jc w:val="center"/>
        <w:rPr>
          <w:sz w:val="24"/>
          <w:szCs w:val="24"/>
        </w:rPr>
      </w:pPr>
      <w:r w:rsidRPr="006C703E">
        <w:rPr>
          <w:b/>
          <w:sz w:val="24"/>
          <w:szCs w:val="24"/>
        </w:rPr>
        <w:t>CHAMAMENTO PÚBLICO</w:t>
      </w:r>
      <w:r w:rsidR="00AC4E55" w:rsidRPr="006C703E">
        <w:rPr>
          <w:b/>
          <w:sz w:val="24"/>
          <w:szCs w:val="24"/>
        </w:rPr>
        <w:t xml:space="preserve"> </w:t>
      </w:r>
      <w:r w:rsidR="0041523C" w:rsidRPr="006C703E">
        <w:rPr>
          <w:b/>
          <w:sz w:val="24"/>
          <w:szCs w:val="24"/>
        </w:rPr>
        <w:t xml:space="preserve">nº </w:t>
      </w:r>
      <w:r w:rsidR="000875C9" w:rsidRPr="006C703E">
        <w:rPr>
          <w:b/>
          <w:sz w:val="24"/>
          <w:szCs w:val="24"/>
        </w:rPr>
        <w:t>003/</w:t>
      </w:r>
      <w:r w:rsidR="0041523C" w:rsidRPr="006C703E">
        <w:rPr>
          <w:b/>
          <w:sz w:val="24"/>
          <w:szCs w:val="24"/>
        </w:rPr>
        <w:t>202</w:t>
      </w:r>
      <w:r w:rsidR="000875C9" w:rsidRPr="006C703E">
        <w:rPr>
          <w:b/>
          <w:sz w:val="24"/>
          <w:szCs w:val="24"/>
        </w:rPr>
        <w:t>2</w:t>
      </w:r>
    </w:p>
    <w:p w14:paraId="417B4BA9" w14:textId="77777777" w:rsidR="007C100B" w:rsidRPr="006C703E" w:rsidRDefault="007C100B" w:rsidP="007F1AD0">
      <w:pPr>
        <w:spacing w:after="0" w:line="259" w:lineRule="auto"/>
        <w:ind w:left="1507" w:right="0" w:firstLine="0"/>
        <w:jc w:val="center"/>
        <w:rPr>
          <w:sz w:val="24"/>
          <w:szCs w:val="24"/>
        </w:rPr>
      </w:pPr>
    </w:p>
    <w:p w14:paraId="32126B30" w14:textId="77777777" w:rsidR="007C100B" w:rsidRPr="006C703E" w:rsidRDefault="007C100B" w:rsidP="007F1AD0">
      <w:pPr>
        <w:spacing w:after="0" w:line="259" w:lineRule="auto"/>
        <w:ind w:left="785" w:right="0" w:firstLine="0"/>
        <w:jc w:val="center"/>
        <w:rPr>
          <w:sz w:val="24"/>
          <w:szCs w:val="24"/>
        </w:rPr>
      </w:pPr>
    </w:p>
    <w:p w14:paraId="07A6CD48" w14:textId="12BB2D1D" w:rsidR="007C100B" w:rsidRPr="006C703E" w:rsidRDefault="004A5ACB" w:rsidP="007F1AD0">
      <w:pPr>
        <w:spacing w:after="0" w:line="259" w:lineRule="auto"/>
        <w:ind w:left="0" w:right="0" w:firstLine="0"/>
        <w:jc w:val="center"/>
        <w:rPr>
          <w:sz w:val="24"/>
          <w:szCs w:val="24"/>
        </w:rPr>
      </w:pPr>
      <w:r w:rsidRPr="006C703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(Processo Administrativo n.°</w:t>
      </w:r>
      <w:r w:rsidRPr="006C703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5E68F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540165/2022)</w:t>
      </w:r>
    </w:p>
    <w:p w14:paraId="251E0984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0C5FD5F0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539F0884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17168FDD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5799D7F1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43FE1D68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06BAE4FE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4AEF9F51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65BFC55C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09033996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5BC4D6D4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29726AB8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2574D74F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0E74A999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2C9B1964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5529DDC1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422D1971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5735E635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49CD5725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</w:pPr>
    </w:p>
    <w:p w14:paraId="659502C0" w14:textId="77777777" w:rsidR="007C100B" w:rsidRPr="006C703E" w:rsidRDefault="007C100B" w:rsidP="007F1AD0">
      <w:pPr>
        <w:spacing w:after="0" w:line="259" w:lineRule="auto"/>
        <w:ind w:left="785" w:right="0" w:firstLine="0"/>
        <w:jc w:val="left"/>
        <w:rPr>
          <w:sz w:val="24"/>
          <w:szCs w:val="24"/>
        </w:rPr>
        <w:sectPr w:rsidR="007C100B" w:rsidRPr="006C703E" w:rsidSect="00274E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720" w:footer="578" w:gutter="0"/>
          <w:cols w:space="720"/>
        </w:sectPr>
      </w:pPr>
    </w:p>
    <w:p w14:paraId="20977790" w14:textId="2FFF6301" w:rsidR="007C100B" w:rsidRPr="006C703E" w:rsidRDefault="0041523C" w:rsidP="007F1AD0">
      <w:pPr>
        <w:spacing w:after="9" w:line="240" w:lineRule="auto"/>
        <w:ind w:left="0" w:right="48"/>
        <w:rPr>
          <w:sz w:val="24"/>
          <w:szCs w:val="24"/>
        </w:rPr>
      </w:pPr>
      <w:r w:rsidRPr="006C703E">
        <w:rPr>
          <w:b/>
          <w:sz w:val="24"/>
          <w:szCs w:val="24"/>
          <w:u w:val="single" w:color="000000"/>
        </w:rPr>
        <w:lastRenderedPageBreak/>
        <w:t xml:space="preserve">Edital de </w:t>
      </w:r>
      <w:r w:rsidR="002D514B" w:rsidRPr="006C703E">
        <w:rPr>
          <w:b/>
          <w:sz w:val="24"/>
          <w:szCs w:val="24"/>
          <w:u w:val="single" w:color="000000"/>
        </w:rPr>
        <w:t xml:space="preserve">Chamamento Público para seleção de empresas nas Modalidades de Food Truck, Food Bike e Fornecimento De Bebidas </w:t>
      </w:r>
      <w:r w:rsidR="000875C9" w:rsidRPr="006C703E">
        <w:rPr>
          <w:b/>
          <w:sz w:val="24"/>
          <w:szCs w:val="24"/>
          <w:u w:val="single" w:color="000000"/>
        </w:rPr>
        <w:t>nº 003/2022</w:t>
      </w:r>
    </w:p>
    <w:p w14:paraId="6DD293CB" w14:textId="77777777" w:rsidR="007C100B" w:rsidRPr="006C703E" w:rsidRDefault="007C100B" w:rsidP="007F1AD0">
      <w:pPr>
        <w:spacing w:after="0" w:line="240" w:lineRule="auto"/>
        <w:ind w:left="708" w:right="0" w:firstLine="0"/>
        <w:rPr>
          <w:sz w:val="24"/>
          <w:szCs w:val="24"/>
        </w:rPr>
      </w:pPr>
    </w:p>
    <w:p w14:paraId="427CD3B3" w14:textId="49ABA9F6" w:rsidR="007C100B" w:rsidRPr="006C703E" w:rsidRDefault="0041523C" w:rsidP="007F1AD0">
      <w:pPr>
        <w:spacing w:after="10" w:line="240" w:lineRule="auto"/>
        <w:ind w:left="-15" w:right="54" w:firstLine="15"/>
        <w:rPr>
          <w:sz w:val="24"/>
          <w:szCs w:val="24"/>
        </w:rPr>
      </w:pPr>
      <w:r w:rsidRPr="006C703E">
        <w:rPr>
          <w:sz w:val="24"/>
          <w:szCs w:val="24"/>
        </w:rPr>
        <w:t xml:space="preserve">O </w:t>
      </w:r>
      <w:r w:rsidR="00802930" w:rsidRPr="006C703E">
        <w:rPr>
          <w:sz w:val="24"/>
          <w:szCs w:val="24"/>
        </w:rPr>
        <w:t xml:space="preserve">Conselho Regional de Engenharia e Agronomia do </w:t>
      </w:r>
      <w:r w:rsidR="001953D0" w:rsidRPr="006C703E">
        <w:rPr>
          <w:sz w:val="24"/>
          <w:szCs w:val="24"/>
        </w:rPr>
        <w:t>Espírito</w:t>
      </w:r>
      <w:r w:rsidR="00802930" w:rsidRPr="006C703E">
        <w:rPr>
          <w:sz w:val="24"/>
          <w:szCs w:val="24"/>
        </w:rPr>
        <w:t xml:space="preserve"> Santo – C</w:t>
      </w:r>
      <w:r w:rsidR="009655BE" w:rsidRPr="006C703E">
        <w:rPr>
          <w:sz w:val="24"/>
          <w:szCs w:val="24"/>
        </w:rPr>
        <w:t>rea</w:t>
      </w:r>
      <w:r w:rsidR="00802930" w:rsidRPr="006C703E">
        <w:rPr>
          <w:sz w:val="24"/>
          <w:szCs w:val="24"/>
        </w:rPr>
        <w:t>-ES</w:t>
      </w:r>
      <w:r w:rsidRPr="006C703E">
        <w:rPr>
          <w:sz w:val="24"/>
          <w:szCs w:val="24"/>
        </w:rPr>
        <w:t xml:space="preserve">, com esteio na Política de Concessão de </w:t>
      </w:r>
      <w:r w:rsidRPr="00DD555D">
        <w:rPr>
          <w:sz w:val="24"/>
          <w:szCs w:val="24"/>
        </w:rPr>
        <w:t>Patrocínio</w:t>
      </w:r>
      <w:r w:rsidRPr="006C703E">
        <w:rPr>
          <w:sz w:val="24"/>
          <w:szCs w:val="24"/>
        </w:rPr>
        <w:t xml:space="preserve"> aprovada pela Diretoria deste Conselho, </w:t>
      </w:r>
      <w:r w:rsidR="001953D0" w:rsidRPr="006C703E">
        <w:rPr>
          <w:sz w:val="24"/>
          <w:szCs w:val="24"/>
        </w:rPr>
        <w:t xml:space="preserve">e demais normas aplicáveis em vigor, tornam público o presente Chamamento Público, destinado a </w:t>
      </w:r>
      <w:r w:rsidR="001953D0" w:rsidRPr="006C703E">
        <w:rPr>
          <w:b/>
          <w:bCs/>
          <w:i/>
          <w:iCs/>
          <w:sz w:val="24"/>
          <w:szCs w:val="24"/>
        </w:rPr>
        <w:t xml:space="preserve">seleção de empresas nas modalidades Food Truck, Food Bike e Fornecimento de Bebidas </w:t>
      </w:r>
      <w:r w:rsidR="001953D0" w:rsidRPr="006C703E">
        <w:rPr>
          <w:sz w:val="24"/>
          <w:szCs w:val="24"/>
        </w:rPr>
        <w:t>para firmarem Acordos de Cooperação com a finalidade de promoção de comercialização de lanches, refeições e bebidas para atender aos participantes da</w:t>
      </w:r>
      <w:r w:rsidR="00E217DF">
        <w:rPr>
          <w:sz w:val="24"/>
          <w:szCs w:val="24"/>
        </w:rPr>
        <w:t xml:space="preserve"> </w:t>
      </w:r>
      <w:r w:rsidR="00E217DF" w:rsidRPr="006C703E">
        <w:rPr>
          <w:sz w:val="24"/>
          <w:szCs w:val="24"/>
        </w:rPr>
        <w:t>11ª Semana da Engenharia Agronomia e Geociências do Espírito Santo</w:t>
      </w:r>
      <w:r w:rsidR="001953D0" w:rsidRPr="006C703E">
        <w:rPr>
          <w:sz w:val="24"/>
          <w:szCs w:val="24"/>
        </w:rPr>
        <w:t>, abrangendo o planejamento operacional, organização, execução e acompanhamento a título precário e não oneroso e sem ocupação fixa, mediante as condições estabelecidas neste Edital e seus anexos, que passam a integrá-lo para todos os fins de direito</w:t>
      </w:r>
      <w:r w:rsidR="001953D0" w:rsidRPr="006C703E">
        <w:rPr>
          <w:b/>
          <w:bCs/>
          <w:i/>
          <w:iCs/>
          <w:sz w:val="24"/>
          <w:szCs w:val="24"/>
        </w:rPr>
        <w:t xml:space="preserve">, </w:t>
      </w:r>
      <w:r w:rsidR="001953D0" w:rsidRPr="006C703E">
        <w:rPr>
          <w:sz w:val="24"/>
          <w:szCs w:val="24"/>
        </w:rPr>
        <w:t>independente de transcrição</w:t>
      </w:r>
      <w:r w:rsidR="00B908BE" w:rsidRPr="006C703E">
        <w:rPr>
          <w:sz w:val="24"/>
          <w:szCs w:val="24"/>
        </w:rPr>
        <w:t>.</w:t>
      </w:r>
      <w:r w:rsidR="001953D0" w:rsidRPr="006C703E">
        <w:rPr>
          <w:sz w:val="24"/>
          <w:szCs w:val="24"/>
        </w:rPr>
        <w:t xml:space="preserve"> </w:t>
      </w:r>
    </w:p>
    <w:p w14:paraId="49D244BB" w14:textId="77777777" w:rsidR="008D361E" w:rsidRPr="006C703E" w:rsidRDefault="008D361E" w:rsidP="007F1AD0">
      <w:pPr>
        <w:spacing w:after="10" w:line="240" w:lineRule="auto"/>
        <w:ind w:left="-15" w:right="54" w:firstLine="708"/>
        <w:rPr>
          <w:sz w:val="24"/>
          <w:szCs w:val="24"/>
        </w:rPr>
      </w:pPr>
    </w:p>
    <w:p w14:paraId="3978134C" w14:textId="78452CE6" w:rsidR="003604CB" w:rsidRPr="006C703E" w:rsidRDefault="003604CB">
      <w:pPr>
        <w:pStyle w:val="Ttulo1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DO OBJETO</w:t>
      </w:r>
    </w:p>
    <w:p w14:paraId="6E2E77E8" w14:textId="48800043" w:rsidR="00730556" w:rsidRPr="006C703E" w:rsidRDefault="00CB15D9" w:rsidP="00CB15D9">
      <w:pPr>
        <w:pStyle w:val="PargrafodaLista"/>
        <w:numPr>
          <w:ilvl w:val="1"/>
          <w:numId w:val="7"/>
        </w:numPr>
        <w:spacing w:line="240" w:lineRule="auto"/>
        <w:ind w:left="567" w:right="54" w:hanging="561"/>
        <w:contextualSpacing w:val="0"/>
        <w:rPr>
          <w:sz w:val="24"/>
          <w:szCs w:val="24"/>
        </w:rPr>
      </w:pPr>
      <w:r>
        <w:rPr>
          <w:sz w:val="24"/>
          <w:szCs w:val="24"/>
        </w:rPr>
        <w:t>C</w:t>
      </w:r>
      <w:r w:rsidR="00B908BE" w:rsidRPr="006C703E">
        <w:rPr>
          <w:sz w:val="24"/>
          <w:szCs w:val="24"/>
        </w:rPr>
        <w:t xml:space="preserve">onstitui objeto do presente Chamamento Público a seleção de empresas nas modalidades </w:t>
      </w:r>
      <w:r w:rsidR="00B908BE" w:rsidRPr="006C703E">
        <w:rPr>
          <w:i/>
          <w:iCs/>
          <w:sz w:val="24"/>
          <w:szCs w:val="24"/>
        </w:rPr>
        <w:t>Food Truck, Food Bike e Fornecimento de bebidas</w:t>
      </w:r>
      <w:r w:rsidR="00B908BE" w:rsidRPr="006C703E">
        <w:rPr>
          <w:sz w:val="24"/>
          <w:szCs w:val="24"/>
        </w:rPr>
        <w:t>, para firmarem Acordos de Cooperação com a finalidade de comercialização de lanches, refeições e bebidas.</w:t>
      </w:r>
    </w:p>
    <w:p w14:paraId="3A753969" w14:textId="23F3E696" w:rsidR="002C75EF" w:rsidRDefault="00847A71" w:rsidP="00CB15D9">
      <w:pPr>
        <w:pStyle w:val="PargrafodaLista"/>
        <w:numPr>
          <w:ilvl w:val="1"/>
          <w:numId w:val="7"/>
        </w:numPr>
        <w:spacing w:line="240" w:lineRule="auto"/>
        <w:ind w:left="567" w:right="54" w:hanging="56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Os Termos de Acordo de Cooperação visam a promoção de comercialização de lanches, refeições e bebidas</w:t>
      </w:r>
      <w:r w:rsidR="0056766F" w:rsidRPr="006C703E">
        <w:rPr>
          <w:sz w:val="24"/>
          <w:szCs w:val="24"/>
        </w:rPr>
        <w:t>, abrangendo o planejamento operacional, organização, execução, e acompanhamento a título precário e não oneroso e sem ocupação fixa, para atender aos participantes da 11</w:t>
      </w:r>
      <w:r w:rsidR="003E1973" w:rsidRPr="006C703E">
        <w:rPr>
          <w:sz w:val="24"/>
          <w:szCs w:val="24"/>
        </w:rPr>
        <w:t>ª</w:t>
      </w:r>
      <w:r w:rsidR="0056766F" w:rsidRPr="006C703E">
        <w:rPr>
          <w:sz w:val="24"/>
          <w:szCs w:val="24"/>
        </w:rPr>
        <w:t xml:space="preserve"> Semana d</w:t>
      </w:r>
      <w:r w:rsidR="000875C9" w:rsidRPr="006C703E">
        <w:rPr>
          <w:sz w:val="24"/>
          <w:szCs w:val="24"/>
        </w:rPr>
        <w:t>a</w:t>
      </w:r>
      <w:r w:rsidR="0056766F" w:rsidRPr="006C703E">
        <w:rPr>
          <w:sz w:val="24"/>
          <w:szCs w:val="24"/>
        </w:rPr>
        <w:t xml:space="preserve"> Engenharia</w:t>
      </w:r>
      <w:r w:rsidR="000875C9" w:rsidRPr="006C703E">
        <w:rPr>
          <w:sz w:val="24"/>
          <w:szCs w:val="24"/>
        </w:rPr>
        <w:t xml:space="preserve"> Agronomia e Geociências do Espírito Santo</w:t>
      </w:r>
      <w:r w:rsidR="0056766F" w:rsidRPr="006C703E">
        <w:rPr>
          <w:sz w:val="24"/>
          <w:szCs w:val="24"/>
        </w:rPr>
        <w:t xml:space="preserve">, a realizar-se no período de </w:t>
      </w:r>
      <w:r w:rsidR="000875C9" w:rsidRPr="006C703E">
        <w:rPr>
          <w:sz w:val="24"/>
          <w:szCs w:val="24"/>
        </w:rPr>
        <w:t>05 a 10 de dezembro de 2022</w:t>
      </w:r>
      <w:r w:rsidR="00581E93" w:rsidRPr="006C703E">
        <w:rPr>
          <w:sz w:val="24"/>
          <w:szCs w:val="24"/>
        </w:rPr>
        <w:t>, nos endereços abaixo:</w:t>
      </w:r>
    </w:p>
    <w:p w14:paraId="34C7ECAB" w14:textId="01D67C76" w:rsidR="002C75EF" w:rsidRDefault="001B43E2" w:rsidP="002C75EF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>
        <w:rPr>
          <w:sz w:val="24"/>
          <w:szCs w:val="24"/>
        </w:rPr>
        <w:t xml:space="preserve">Estacionamento da </w:t>
      </w:r>
      <w:r w:rsidR="00581E93" w:rsidRPr="006C703E">
        <w:rPr>
          <w:sz w:val="24"/>
          <w:szCs w:val="24"/>
        </w:rPr>
        <w:t>Faculdade Estácio (Av. Dr. Herwan Modenese Wanderley, 1001 – Jardim Camburi, Vitória – ES, CEP: 29.050-300;</w:t>
      </w:r>
    </w:p>
    <w:p w14:paraId="194CBE8F" w14:textId="0A65FC30" w:rsidR="007C100B" w:rsidRPr="006C703E" w:rsidRDefault="0056766F" w:rsidP="00CB15D9">
      <w:pPr>
        <w:pStyle w:val="PargrafodaLista"/>
        <w:numPr>
          <w:ilvl w:val="1"/>
          <w:numId w:val="7"/>
        </w:numPr>
        <w:spacing w:line="240" w:lineRule="auto"/>
        <w:ind w:left="567" w:right="54" w:hanging="56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Serão selecionadas 12 (doze) empresas, que deverão atender o evento conforme condições de participação, critérios de seleção, especificações e exigências estabelecidas neste instrumento.</w:t>
      </w:r>
      <w:r w:rsidR="0041523C" w:rsidRPr="006C703E">
        <w:rPr>
          <w:sz w:val="24"/>
          <w:szCs w:val="24"/>
        </w:rPr>
        <w:t xml:space="preserve"> </w:t>
      </w:r>
    </w:p>
    <w:p w14:paraId="54B9B491" w14:textId="77777777" w:rsidR="004F33D8" w:rsidRPr="006C703E" w:rsidRDefault="004F33D8" w:rsidP="007F1AD0">
      <w:pPr>
        <w:spacing w:after="10" w:line="240" w:lineRule="auto"/>
        <w:ind w:left="708" w:right="54" w:firstLine="0"/>
        <w:rPr>
          <w:sz w:val="24"/>
          <w:szCs w:val="24"/>
        </w:rPr>
      </w:pPr>
    </w:p>
    <w:p w14:paraId="32059D65" w14:textId="4D744870" w:rsidR="007F1AD0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2. DA JUSTIFICATIVA E ESPECIFICAÇÃO DO OBJETO</w:t>
      </w:r>
    </w:p>
    <w:p w14:paraId="71DBBCAE" w14:textId="75A51654" w:rsidR="007F1AD0" w:rsidRPr="006C703E" w:rsidRDefault="009570E2" w:rsidP="00CB15D9">
      <w:pPr>
        <w:pStyle w:val="PargrafodaLista"/>
        <w:numPr>
          <w:ilvl w:val="1"/>
          <w:numId w:val="8"/>
        </w:numPr>
        <w:spacing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 finalidade do Chamamento Público é a seleção de empresas do ramo de alimentação e bebidas, visando a celebração de Acordo de Cooperação Com o Conselho Regional de Engenharia e Agronomia do Estado do Espírito Santo – ES, por meio da formalização de Termos de Acordo de Cooperação, com a cessão de espaço durante a realização do evento </w:t>
      </w:r>
      <w:r w:rsidR="003E1973" w:rsidRPr="006C703E">
        <w:rPr>
          <w:sz w:val="24"/>
          <w:szCs w:val="24"/>
        </w:rPr>
        <w:t>11ª Semana da Engenharia</w:t>
      </w:r>
      <w:r w:rsidR="00DD555D">
        <w:rPr>
          <w:sz w:val="24"/>
          <w:szCs w:val="24"/>
        </w:rPr>
        <w:t>,</w:t>
      </w:r>
      <w:r w:rsidR="003E1973" w:rsidRPr="006C703E">
        <w:rPr>
          <w:sz w:val="24"/>
          <w:szCs w:val="24"/>
        </w:rPr>
        <w:t xml:space="preserve"> Agronomia e Geociências do Espírito Santo</w:t>
      </w:r>
      <w:r w:rsidRPr="006C703E">
        <w:rPr>
          <w:sz w:val="24"/>
          <w:szCs w:val="24"/>
        </w:rPr>
        <w:t xml:space="preserve">, </w:t>
      </w:r>
      <w:r w:rsidR="004240A8" w:rsidRPr="006C703E">
        <w:rPr>
          <w:sz w:val="24"/>
          <w:szCs w:val="24"/>
        </w:rPr>
        <w:t xml:space="preserve">a realizar-se </w:t>
      </w:r>
      <w:r w:rsidR="003E1973" w:rsidRPr="006C703E">
        <w:rPr>
          <w:sz w:val="24"/>
          <w:szCs w:val="24"/>
        </w:rPr>
        <w:t>de 05 a 10 de dezembro de 2022.</w:t>
      </w:r>
    </w:p>
    <w:p w14:paraId="69B2F822" w14:textId="19642568" w:rsidR="007F1AD0" w:rsidRPr="006C703E" w:rsidRDefault="004240A8" w:rsidP="00CB15D9">
      <w:pPr>
        <w:pStyle w:val="PargrafodaLista"/>
        <w:numPr>
          <w:ilvl w:val="1"/>
          <w:numId w:val="8"/>
        </w:numPr>
        <w:spacing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Considerando que não é atividade precípua deste regional a realização do objeto do Chamamento Público em questão e o fato de não dispor de </w:t>
      </w:r>
      <w:r w:rsidRPr="006C703E">
        <w:rPr>
          <w:sz w:val="24"/>
          <w:szCs w:val="24"/>
        </w:rPr>
        <w:lastRenderedPageBreak/>
        <w:t>ferramentas para suprir todas as necessidades de organização e promoção a contento que compõe o evento, é que se faz imprescindível a realização de seleção de empresas especializadas para a prestação de serviços de alimentação e bebida com fornecimento de mão de obra e de produtos/serviços nas modalidades Food Truck, Food Bike, e fornecimento de bebidas.</w:t>
      </w:r>
    </w:p>
    <w:p w14:paraId="01ED8212" w14:textId="77777777" w:rsidR="007F1AD0" w:rsidRPr="006C703E" w:rsidRDefault="004240A8" w:rsidP="00CB15D9">
      <w:pPr>
        <w:pStyle w:val="PargrafodaLista"/>
        <w:numPr>
          <w:ilvl w:val="1"/>
          <w:numId w:val="8"/>
        </w:numPr>
        <w:spacing w:after="120"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Com a finalidade de interesse público e recíproco, não envolve recursos financeiros à organização, conforme condições estabelecidas neste instrumentos.</w:t>
      </w:r>
    </w:p>
    <w:p w14:paraId="5B3EB558" w14:textId="77777777" w:rsidR="007F1AD0" w:rsidRPr="006C703E" w:rsidRDefault="004240A8" w:rsidP="00CB15D9">
      <w:pPr>
        <w:pStyle w:val="PargrafodaLista"/>
        <w:numPr>
          <w:ilvl w:val="1"/>
          <w:numId w:val="8"/>
        </w:numPr>
        <w:spacing w:after="120"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O procedimento de seleção observará as Leis nº 13.019, de 31 de julho de 2014 e 13.204 de 14 de dezembro de 2015, pelo Decreto nº 8.726, de 27 de abril de 2016, e pelos demais normativos aplicáveis, além das condições previstas neste Edital.</w:t>
      </w:r>
    </w:p>
    <w:p w14:paraId="234E0E5E" w14:textId="77777777" w:rsidR="007F1AD0" w:rsidRPr="006C703E" w:rsidRDefault="004240A8" w:rsidP="00CB15D9">
      <w:pPr>
        <w:pStyle w:val="PargrafodaLista"/>
        <w:numPr>
          <w:ilvl w:val="1"/>
          <w:numId w:val="8"/>
        </w:numPr>
        <w:spacing w:after="120"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A inscrição para o Chamamento Público poderá ser feita por qualquer empresa que se enquadrar no perfi</w:t>
      </w:r>
      <w:r w:rsidR="00BA5ADC" w:rsidRPr="006C703E">
        <w:rPr>
          <w:sz w:val="24"/>
          <w:szCs w:val="24"/>
        </w:rPr>
        <w:t>l dos negócios e nos critérios de seleção.</w:t>
      </w:r>
    </w:p>
    <w:p w14:paraId="27DF1C92" w14:textId="595680C9" w:rsidR="00BA5ADC" w:rsidRPr="006C703E" w:rsidRDefault="00BA5ADC" w:rsidP="00CB15D9">
      <w:pPr>
        <w:pStyle w:val="PargrafodaLista"/>
        <w:numPr>
          <w:ilvl w:val="1"/>
          <w:numId w:val="8"/>
        </w:numPr>
        <w:spacing w:after="120" w:line="240" w:lineRule="auto"/>
        <w:ind w:left="567" w:right="167" w:hanging="567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O chamamento Público visa selecionar 12 (doze) empresas do ramo de alimentação e bebidas, que preencham as condições de participação, para firmar Termo de Acordo de Cooperação durante a realização da </w:t>
      </w:r>
      <w:r w:rsidR="003E1973" w:rsidRPr="006C703E">
        <w:rPr>
          <w:sz w:val="24"/>
          <w:szCs w:val="24"/>
        </w:rPr>
        <w:t>11ª Semana da Engenharia</w:t>
      </w:r>
      <w:r w:rsidR="00DD555D">
        <w:rPr>
          <w:sz w:val="24"/>
          <w:szCs w:val="24"/>
        </w:rPr>
        <w:t>,</w:t>
      </w:r>
      <w:r w:rsidR="003E1973" w:rsidRPr="006C703E">
        <w:rPr>
          <w:sz w:val="24"/>
          <w:szCs w:val="24"/>
        </w:rPr>
        <w:t xml:space="preserve"> Agronomia e Geociências do Espírito Santo</w:t>
      </w:r>
    </w:p>
    <w:p w14:paraId="40736838" w14:textId="77777777" w:rsidR="00EE512F" w:rsidRPr="006C703E" w:rsidRDefault="00EE512F" w:rsidP="007F1AD0">
      <w:pPr>
        <w:spacing w:after="10" w:line="240" w:lineRule="auto"/>
        <w:ind w:left="426" w:right="54" w:firstLine="0"/>
        <w:rPr>
          <w:sz w:val="24"/>
          <w:szCs w:val="24"/>
        </w:rPr>
      </w:pPr>
    </w:p>
    <w:p w14:paraId="04151C41" w14:textId="3E0FC01C" w:rsidR="009655BE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3. DAS INSCRIÇÕES</w:t>
      </w:r>
    </w:p>
    <w:p w14:paraId="76097FEE" w14:textId="653D903D" w:rsidR="00654561" w:rsidRPr="006C703E" w:rsidRDefault="00DD4B79" w:rsidP="006C703E">
      <w:pPr>
        <w:numPr>
          <w:ilvl w:val="1"/>
          <w:numId w:val="1"/>
        </w:numPr>
        <w:spacing w:after="0" w:line="240" w:lineRule="auto"/>
        <w:ind w:left="567" w:right="0" w:hanging="567"/>
        <w:rPr>
          <w:sz w:val="24"/>
          <w:szCs w:val="24"/>
        </w:rPr>
      </w:pPr>
      <w:r w:rsidRPr="006C703E">
        <w:rPr>
          <w:sz w:val="24"/>
          <w:szCs w:val="24"/>
        </w:rPr>
        <w:t>As inscrições para participação deste chamamento público ocorrerão</w:t>
      </w:r>
      <w:r w:rsidR="006713A3" w:rsidRPr="006C703E">
        <w:rPr>
          <w:sz w:val="24"/>
          <w:szCs w:val="24"/>
        </w:rPr>
        <w:t xml:space="preserve"> no período de </w:t>
      </w:r>
      <w:r w:rsidRPr="006C703E">
        <w:rPr>
          <w:sz w:val="24"/>
          <w:szCs w:val="24"/>
        </w:rPr>
        <w:t>2</w:t>
      </w:r>
      <w:r w:rsidR="00D45214">
        <w:rPr>
          <w:sz w:val="24"/>
          <w:szCs w:val="24"/>
        </w:rPr>
        <w:t>2</w:t>
      </w:r>
      <w:r w:rsidRPr="006C703E">
        <w:rPr>
          <w:sz w:val="24"/>
          <w:szCs w:val="24"/>
        </w:rPr>
        <w:t>/11/2022 a 2</w:t>
      </w:r>
      <w:r w:rsidR="00D45214">
        <w:rPr>
          <w:sz w:val="24"/>
          <w:szCs w:val="24"/>
        </w:rPr>
        <w:t>9</w:t>
      </w:r>
      <w:r w:rsidRPr="006C703E">
        <w:rPr>
          <w:sz w:val="24"/>
          <w:szCs w:val="24"/>
        </w:rPr>
        <w:t xml:space="preserve">/11/2022, são gratuitas e serão </w:t>
      </w:r>
      <w:r w:rsidR="00654561" w:rsidRPr="006C703E">
        <w:rPr>
          <w:sz w:val="24"/>
          <w:szCs w:val="24"/>
        </w:rPr>
        <w:t>aceitas pelo e</w:t>
      </w:r>
      <w:r w:rsidR="00485A27">
        <w:rPr>
          <w:sz w:val="24"/>
          <w:szCs w:val="24"/>
        </w:rPr>
        <w:t>-</w:t>
      </w:r>
      <w:r w:rsidR="00654561" w:rsidRPr="006C703E">
        <w:rPr>
          <w:sz w:val="24"/>
          <w:szCs w:val="24"/>
        </w:rPr>
        <w:t xml:space="preserve">mail: </w:t>
      </w:r>
      <w:hyperlink r:id="rId14" w:history="1">
        <w:r w:rsidR="00654561" w:rsidRPr="006C703E">
          <w:rPr>
            <w:rStyle w:val="Hyperlink"/>
            <w:sz w:val="24"/>
            <w:szCs w:val="24"/>
          </w:rPr>
          <w:t>compras@creaes.org.br</w:t>
        </w:r>
      </w:hyperlink>
      <w:r w:rsidR="00654561" w:rsidRPr="006C703E">
        <w:rPr>
          <w:sz w:val="24"/>
          <w:szCs w:val="24"/>
        </w:rPr>
        <w:t>.</w:t>
      </w:r>
    </w:p>
    <w:p w14:paraId="6F4DDD0A" w14:textId="77777777" w:rsidR="00654561" w:rsidRPr="006C703E" w:rsidRDefault="00654561" w:rsidP="00CB15D9">
      <w:pPr>
        <w:numPr>
          <w:ilvl w:val="1"/>
          <w:numId w:val="1"/>
        </w:numPr>
        <w:spacing w:after="0" w:line="240" w:lineRule="auto"/>
        <w:ind w:left="567" w:right="0" w:hanging="567"/>
        <w:rPr>
          <w:sz w:val="24"/>
          <w:szCs w:val="24"/>
        </w:rPr>
      </w:pPr>
      <w:r w:rsidRPr="006C703E">
        <w:rPr>
          <w:sz w:val="24"/>
          <w:szCs w:val="24"/>
        </w:rPr>
        <w:t>As empresas interessadas deverão apresentar a seguinte documentação:</w:t>
      </w:r>
    </w:p>
    <w:p w14:paraId="35E5830E" w14:textId="52EB3109" w:rsidR="00654561" w:rsidRPr="006C703E" w:rsidRDefault="00654561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>RG do(s) Representante (s) Legal</w:t>
      </w:r>
      <w:r w:rsidR="00485A27">
        <w:rPr>
          <w:sz w:val="24"/>
          <w:szCs w:val="24"/>
        </w:rPr>
        <w:t xml:space="preserve"> </w:t>
      </w:r>
      <w:r w:rsidRPr="006C703E">
        <w:rPr>
          <w:sz w:val="24"/>
          <w:szCs w:val="24"/>
        </w:rPr>
        <w:t>(is);</w:t>
      </w:r>
    </w:p>
    <w:p w14:paraId="0F11BC40" w14:textId="23C4FCD0" w:rsidR="00654561" w:rsidRPr="006C703E" w:rsidRDefault="00654561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>CPF do(s) Representante (s) Legal</w:t>
      </w:r>
      <w:r w:rsidR="00485A27">
        <w:rPr>
          <w:sz w:val="24"/>
          <w:szCs w:val="24"/>
        </w:rPr>
        <w:t xml:space="preserve"> </w:t>
      </w:r>
      <w:r w:rsidRPr="006C703E">
        <w:rPr>
          <w:sz w:val="24"/>
          <w:szCs w:val="24"/>
        </w:rPr>
        <w:t>(is);</w:t>
      </w:r>
    </w:p>
    <w:p w14:paraId="6031E1E1" w14:textId="77777777" w:rsidR="00654561" w:rsidRPr="006C703E" w:rsidRDefault="00654561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>Comprovante de residência;</w:t>
      </w:r>
    </w:p>
    <w:p w14:paraId="17E26D5E" w14:textId="49EB853A" w:rsidR="00654561" w:rsidRPr="006C703E" w:rsidRDefault="00654561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 xml:space="preserve">Documento social do empreendimento (ato constitutivo, estatuto ou contrato social em vigor, certificado </w:t>
      </w:r>
      <w:r w:rsidR="0081409C" w:rsidRPr="006C703E">
        <w:rPr>
          <w:sz w:val="24"/>
          <w:szCs w:val="24"/>
        </w:rPr>
        <w:t>das condições</w:t>
      </w:r>
      <w:r w:rsidRPr="006C703E">
        <w:rPr>
          <w:sz w:val="24"/>
          <w:szCs w:val="24"/>
        </w:rPr>
        <w:t xml:space="preserve"> de microempreendedor individual – CCMEI);</w:t>
      </w:r>
    </w:p>
    <w:p w14:paraId="764E2AFC" w14:textId="49DD56D1" w:rsidR="00702DD3" w:rsidRPr="006C703E" w:rsidRDefault="00702DD3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>Prova de regularidade fiscal – SICAF;</w:t>
      </w:r>
    </w:p>
    <w:p w14:paraId="51E156AC" w14:textId="04704839" w:rsidR="00702DD3" w:rsidRPr="006C703E" w:rsidRDefault="00702DD3" w:rsidP="00CB15D9">
      <w:pPr>
        <w:pStyle w:val="PargrafodaLista"/>
        <w:numPr>
          <w:ilvl w:val="0"/>
          <w:numId w:val="3"/>
        </w:numPr>
        <w:spacing w:after="0" w:line="240" w:lineRule="auto"/>
        <w:ind w:left="1134" w:right="0" w:hanging="502"/>
        <w:rPr>
          <w:sz w:val="24"/>
          <w:szCs w:val="24"/>
        </w:rPr>
      </w:pPr>
      <w:r w:rsidRPr="006C703E">
        <w:rPr>
          <w:sz w:val="24"/>
          <w:szCs w:val="24"/>
        </w:rPr>
        <w:t>Alvará de autorização sanitária, dentro do prazo de validade;</w:t>
      </w:r>
    </w:p>
    <w:p w14:paraId="5954E08A" w14:textId="0AE2B179" w:rsidR="006713A3" w:rsidRPr="006C703E" w:rsidRDefault="00702DD3" w:rsidP="006C703E">
      <w:pPr>
        <w:numPr>
          <w:ilvl w:val="1"/>
          <w:numId w:val="1"/>
        </w:numPr>
        <w:spacing w:after="0" w:line="240" w:lineRule="auto"/>
        <w:ind w:left="567" w:right="0" w:hanging="567"/>
        <w:rPr>
          <w:sz w:val="24"/>
          <w:szCs w:val="24"/>
        </w:rPr>
      </w:pPr>
      <w:r w:rsidRPr="006C703E">
        <w:rPr>
          <w:sz w:val="24"/>
          <w:szCs w:val="24"/>
        </w:rPr>
        <w:t>O Edital de Chamamento Público ficará aberto conforme cronograma disposto e terá sua divulgação pública no site do Crea-ES.</w:t>
      </w:r>
    </w:p>
    <w:p w14:paraId="2869D308" w14:textId="12D545B5" w:rsidR="00702DD3" w:rsidRPr="006C703E" w:rsidRDefault="00702DD3" w:rsidP="006C703E">
      <w:pPr>
        <w:numPr>
          <w:ilvl w:val="1"/>
          <w:numId w:val="1"/>
        </w:numPr>
        <w:spacing w:after="0" w:line="240" w:lineRule="auto"/>
        <w:ind w:left="567" w:right="0" w:hanging="567"/>
        <w:rPr>
          <w:sz w:val="24"/>
          <w:szCs w:val="24"/>
        </w:rPr>
      </w:pPr>
      <w:r w:rsidRPr="006C703E">
        <w:rPr>
          <w:sz w:val="24"/>
          <w:szCs w:val="24"/>
        </w:rPr>
        <w:t>Será indeferida a inscrição protocolada sem a totalidade dos documentos indicados no subitem anterior, ou ainda em forma diversa.</w:t>
      </w:r>
    </w:p>
    <w:p w14:paraId="6A1590DF" w14:textId="77777777" w:rsidR="009D31BB" w:rsidRPr="006C703E" w:rsidRDefault="009D31BB" w:rsidP="00694788">
      <w:pPr>
        <w:spacing w:after="10" w:line="240" w:lineRule="auto"/>
        <w:ind w:left="0" w:right="54" w:firstLine="0"/>
        <w:rPr>
          <w:sz w:val="24"/>
          <w:szCs w:val="24"/>
        </w:rPr>
      </w:pPr>
    </w:p>
    <w:p w14:paraId="65B2CDF1" w14:textId="690657A9" w:rsidR="009655BE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4. DO PERFIL DOS NEGÓCIOS</w:t>
      </w:r>
    </w:p>
    <w:p w14:paraId="7A647231" w14:textId="48D65E4B" w:rsidR="00D22310" w:rsidRPr="006C703E" w:rsidRDefault="00437264" w:rsidP="006C703E">
      <w:pPr>
        <w:pStyle w:val="PargrafodaLista"/>
        <w:numPr>
          <w:ilvl w:val="1"/>
          <w:numId w:val="9"/>
        </w:numPr>
        <w:spacing w:line="240" w:lineRule="auto"/>
        <w:ind w:left="567" w:right="54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O perfil preferencial a ser selecionado para este Chamamento Público são empresas do ramo de alimentação e bebidas que cumpram com os requisitos de condições de participação e atendam a demanda por alimentação e bebidas </w:t>
      </w:r>
      <w:r w:rsidRPr="006C703E">
        <w:rPr>
          <w:sz w:val="24"/>
          <w:szCs w:val="24"/>
        </w:rPr>
        <w:lastRenderedPageBreak/>
        <w:t xml:space="preserve">nas seguintes modalidades: (i) Empresas de alimentação do tipo Food Truck – definido como uma cozinha móvel, de dimensões pequenas (máximo de seis metros de comprimento, dois metros e meio de largura e três metros de altura) sobre rodas, que transporta e venda alimentos, de forma itinerante. Nessa modalidade podem se encaixar trailers fechados, furgões, caminhonetes, ônibus ou caminhões adaptados. (ii): empresas de alimentação do tipo Food Bike – uma versão de menor dimensão da modalidade food truck, geralmente para servir alimentos e bebidas pré-processadas, que geralmente atendem sob duas rodas; (iii) Empresas de fornecimento de bebidas – Empresas que disponibilizem </w:t>
      </w:r>
      <w:r w:rsidR="00D22310" w:rsidRPr="006C703E">
        <w:rPr>
          <w:sz w:val="24"/>
          <w:szCs w:val="24"/>
        </w:rPr>
        <w:t>expositores refrigerados para comercialização de bebidas no espaço de 1</w:t>
      </w:r>
      <w:r w:rsidR="001B43E2">
        <w:rPr>
          <w:sz w:val="24"/>
          <w:szCs w:val="24"/>
        </w:rPr>
        <w:t>2</w:t>
      </w:r>
      <w:r w:rsidR="00D22310" w:rsidRPr="006C703E">
        <w:rPr>
          <w:sz w:val="24"/>
          <w:szCs w:val="24"/>
        </w:rPr>
        <w:t>m² (6x2,5m), a ser denominado “estação de bebidas”.</w:t>
      </w:r>
    </w:p>
    <w:p w14:paraId="0AE08F34" w14:textId="77777777" w:rsidR="003446E3" w:rsidRPr="006C703E" w:rsidRDefault="003446E3" w:rsidP="006C703E">
      <w:pPr>
        <w:pStyle w:val="PargrafodaLista"/>
        <w:numPr>
          <w:ilvl w:val="0"/>
          <w:numId w:val="10"/>
        </w:numPr>
        <w:spacing w:line="240" w:lineRule="auto"/>
        <w:ind w:left="567" w:right="54" w:hanging="582"/>
        <w:contextualSpacing w:val="0"/>
        <w:rPr>
          <w:vanish/>
          <w:sz w:val="24"/>
          <w:szCs w:val="24"/>
        </w:rPr>
      </w:pPr>
    </w:p>
    <w:p w14:paraId="00749CB7" w14:textId="77777777" w:rsidR="003446E3" w:rsidRPr="006C703E" w:rsidRDefault="003446E3" w:rsidP="006C703E">
      <w:pPr>
        <w:pStyle w:val="PargrafodaLista"/>
        <w:numPr>
          <w:ilvl w:val="0"/>
          <w:numId w:val="10"/>
        </w:numPr>
        <w:spacing w:line="240" w:lineRule="auto"/>
        <w:ind w:left="567" w:right="54" w:hanging="582"/>
        <w:contextualSpacing w:val="0"/>
        <w:rPr>
          <w:vanish/>
          <w:sz w:val="24"/>
          <w:szCs w:val="24"/>
        </w:rPr>
      </w:pPr>
    </w:p>
    <w:p w14:paraId="4175C612" w14:textId="77777777" w:rsidR="003446E3" w:rsidRPr="006C703E" w:rsidRDefault="003446E3" w:rsidP="006C703E">
      <w:pPr>
        <w:pStyle w:val="PargrafodaLista"/>
        <w:numPr>
          <w:ilvl w:val="0"/>
          <w:numId w:val="10"/>
        </w:numPr>
        <w:spacing w:line="240" w:lineRule="auto"/>
        <w:ind w:left="567" w:right="54" w:hanging="582"/>
        <w:contextualSpacing w:val="0"/>
        <w:rPr>
          <w:vanish/>
          <w:sz w:val="24"/>
          <w:szCs w:val="24"/>
        </w:rPr>
      </w:pPr>
    </w:p>
    <w:p w14:paraId="4E7F3BD8" w14:textId="77777777" w:rsidR="003446E3" w:rsidRPr="006C703E" w:rsidRDefault="003446E3" w:rsidP="006C703E">
      <w:pPr>
        <w:pStyle w:val="PargrafodaLista"/>
        <w:numPr>
          <w:ilvl w:val="0"/>
          <w:numId w:val="10"/>
        </w:numPr>
        <w:spacing w:line="240" w:lineRule="auto"/>
        <w:ind w:left="567" w:right="54" w:hanging="582"/>
        <w:contextualSpacing w:val="0"/>
        <w:rPr>
          <w:vanish/>
          <w:sz w:val="24"/>
          <w:szCs w:val="24"/>
        </w:rPr>
      </w:pPr>
    </w:p>
    <w:p w14:paraId="49E229FD" w14:textId="77777777" w:rsidR="003446E3" w:rsidRPr="006C703E" w:rsidRDefault="003446E3" w:rsidP="006C703E">
      <w:pPr>
        <w:pStyle w:val="PargrafodaLista"/>
        <w:numPr>
          <w:ilvl w:val="1"/>
          <w:numId w:val="10"/>
        </w:numPr>
        <w:spacing w:line="240" w:lineRule="auto"/>
        <w:ind w:left="567" w:right="54" w:hanging="582"/>
        <w:contextualSpacing w:val="0"/>
        <w:rPr>
          <w:vanish/>
          <w:sz w:val="24"/>
          <w:szCs w:val="24"/>
        </w:rPr>
      </w:pPr>
    </w:p>
    <w:p w14:paraId="6CFC46A9" w14:textId="0227BF4A" w:rsidR="00D22310" w:rsidRPr="006C703E" w:rsidRDefault="00D22310" w:rsidP="006C703E">
      <w:pPr>
        <w:pStyle w:val="PargrafodaLista"/>
        <w:numPr>
          <w:ilvl w:val="1"/>
          <w:numId w:val="10"/>
        </w:numPr>
        <w:spacing w:line="240" w:lineRule="auto"/>
        <w:ind w:left="567" w:right="54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Para este Chamamento serão priorizadas as empresas, ainda que não em caráter exclusivo, que sirvam alimentação e bebidas nas seguintes categorias:</w:t>
      </w:r>
    </w:p>
    <w:p w14:paraId="77D47964" w14:textId="7CD0A851" w:rsidR="003446E3" w:rsidRPr="006C703E" w:rsidRDefault="00D22310" w:rsidP="00485A27">
      <w:pPr>
        <w:pStyle w:val="PargrafodaLista"/>
        <w:numPr>
          <w:ilvl w:val="2"/>
          <w:numId w:val="10"/>
        </w:numPr>
        <w:spacing w:line="240" w:lineRule="auto"/>
        <w:ind w:left="1276" w:right="54" w:hanging="709"/>
        <w:rPr>
          <w:sz w:val="24"/>
          <w:szCs w:val="24"/>
        </w:rPr>
      </w:pPr>
      <w:r w:rsidRPr="006C703E">
        <w:rPr>
          <w:sz w:val="24"/>
          <w:szCs w:val="24"/>
        </w:rPr>
        <w:t xml:space="preserve">Para os Food Trucks: Doces e Quintadas; </w:t>
      </w:r>
      <w:r w:rsidR="0081409C" w:rsidRPr="006C703E">
        <w:rPr>
          <w:sz w:val="24"/>
          <w:szCs w:val="24"/>
        </w:rPr>
        <w:t>Açaí</w:t>
      </w:r>
      <w:r w:rsidRPr="006C703E">
        <w:rPr>
          <w:sz w:val="24"/>
          <w:szCs w:val="24"/>
        </w:rPr>
        <w:t xml:space="preserve">; Comidas Típicas do Espírito Santo (assados e fritos), pastel e jantinhas; Comida Típica Japonesa; Comida Típica Chinesa; </w:t>
      </w:r>
      <w:r w:rsidR="004B5E06" w:rsidRPr="006C703E">
        <w:rPr>
          <w:sz w:val="24"/>
          <w:szCs w:val="24"/>
        </w:rPr>
        <w:t>Massas; Hamburgueria;</w:t>
      </w:r>
    </w:p>
    <w:p w14:paraId="7C314432" w14:textId="66772E49" w:rsidR="003446E3" w:rsidRPr="006C703E" w:rsidRDefault="004B5E06" w:rsidP="00485A27">
      <w:pPr>
        <w:pStyle w:val="PargrafodaLista"/>
        <w:numPr>
          <w:ilvl w:val="2"/>
          <w:numId w:val="10"/>
        </w:numPr>
        <w:spacing w:line="240" w:lineRule="auto"/>
        <w:ind w:left="1276" w:right="54" w:hanging="709"/>
        <w:rPr>
          <w:sz w:val="24"/>
          <w:szCs w:val="24"/>
        </w:rPr>
      </w:pPr>
      <w:r w:rsidRPr="006C703E">
        <w:rPr>
          <w:sz w:val="24"/>
          <w:szCs w:val="24"/>
        </w:rPr>
        <w:t>Para os Food Bikes: pipocas gourmet; sorvetes artesanais, bolos de pote, brigaderias.</w:t>
      </w:r>
    </w:p>
    <w:p w14:paraId="3CAF2CFD" w14:textId="49FDC202" w:rsidR="004B5E06" w:rsidRPr="006C703E" w:rsidRDefault="004B5E06" w:rsidP="00485A27">
      <w:pPr>
        <w:pStyle w:val="PargrafodaLista"/>
        <w:numPr>
          <w:ilvl w:val="2"/>
          <w:numId w:val="10"/>
        </w:numPr>
        <w:spacing w:line="240" w:lineRule="auto"/>
        <w:ind w:left="1276" w:right="54" w:hanging="709"/>
        <w:rPr>
          <w:sz w:val="24"/>
          <w:szCs w:val="24"/>
        </w:rPr>
      </w:pPr>
      <w:r w:rsidRPr="006C703E">
        <w:rPr>
          <w:sz w:val="24"/>
          <w:szCs w:val="24"/>
        </w:rPr>
        <w:t>Para a Estação de Bebidas: bebidas de todos os tipos.</w:t>
      </w:r>
    </w:p>
    <w:p w14:paraId="43548100" w14:textId="77777777" w:rsidR="007345C7" w:rsidRPr="006C703E" w:rsidRDefault="007345C7" w:rsidP="00694788">
      <w:pPr>
        <w:pStyle w:val="PargrafodaLista"/>
        <w:spacing w:line="240" w:lineRule="auto"/>
        <w:rPr>
          <w:sz w:val="24"/>
          <w:szCs w:val="24"/>
        </w:rPr>
      </w:pPr>
    </w:p>
    <w:p w14:paraId="23A34DE9" w14:textId="5315982E" w:rsidR="009655BE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5. DO ESPAÇO OFERECIDO</w:t>
      </w:r>
    </w:p>
    <w:p w14:paraId="286038B7" w14:textId="77777777" w:rsidR="00EC7D42" w:rsidRPr="006C703E" w:rsidRDefault="00EC7D42">
      <w:pPr>
        <w:pStyle w:val="PargrafodaLista"/>
        <w:numPr>
          <w:ilvl w:val="0"/>
          <w:numId w:val="11"/>
        </w:numPr>
        <w:spacing w:line="240" w:lineRule="auto"/>
        <w:ind w:right="54"/>
        <w:rPr>
          <w:vanish/>
          <w:sz w:val="24"/>
          <w:szCs w:val="24"/>
        </w:rPr>
      </w:pPr>
    </w:p>
    <w:p w14:paraId="739034AC" w14:textId="77777777" w:rsidR="00EC7D42" w:rsidRPr="006C703E" w:rsidRDefault="00EC7D42">
      <w:pPr>
        <w:pStyle w:val="PargrafodaLista"/>
        <w:numPr>
          <w:ilvl w:val="0"/>
          <w:numId w:val="11"/>
        </w:numPr>
        <w:spacing w:line="240" w:lineRule="auto"/>
        <w:ind w:right="54"/>
        <w:rPr>
          <w:vanish/>
          <w:sz w:val="24"/>
          <w:szCs w:val="24"/>
        </w:rPr>
      </w:pPr>
    </w:p>
    <w:p w14:paraId="358652FB" w14:textId="77777777" w:rsidR="00EC7D42" w:rsidRPr="006C703E" w:rsidRDefault="00EC7D42">
      <w:pPr>
        <w:pStyle w:val="PargrafodaLista"/>
        <w:numPr>
          <w:ilvl w:val="0"/>
          <w:numId w:val="11"/>
        </w:numPr>
        <w:spacing w:line="240" w:lineRule="auto"/>
        <w:ind w:right="54"/>
        <w:rPr>
          <w:vanish/>
          <w:sz w:val="24"/>
          <w:szCs w:val="24"/>
        </w:rPr>
      </w:pPr>
    </w:p>
    <w:p w14:paraId="5A0489BA" w14:textId="77777777" w:rsidR="00EC7D42" w:rsidRPr="006C703E" w:rsidRDefault="00EC7D42">
      <w:pPr>
        <w:pStyle w:val="PargrafodaLista"/>
        <w:numPr>
          <w:ilvl w:val="0"/>
          <w:numId w:val="11"/>
        </w:numPr>
        <w:spacing w:line="240" w:lineRule="auto"/>
        <w:ind w:right="54"/>
        <w:rPr>
          <w:vanish/>
          <w:sz w:val="24"/>
          <w:szCs w:val="24"/>
        </w:rPr>
      </w:pPr>
    </w:p>
    <w:p w14:paraId="46622228" w14:textId="77777777" w:rsidR="00EC7D42" w:rsidRPr="006C703E" w:rsidRDefault="00EC7D42">
      <w:pPr>
        <w:pStyle w:val="PargrafodaLista"/>
        <w:numPr>
          <w:ilvl w:val="0"/>
          <w:numId w:val="11"/>
        </w:numPr>
        <w:spacing w:line="240" w:lineRule="auto"/>
        <w:ind w:right="54"/>
        <w:rPr>
          <w:vanish/>
          <w:sz w:val="24"/>
          <w:szCs w:val="24"/>
        </w:rPr>
      </w:pPr>
    </w:p>
    <w:p w14:paraId="09601BAC" w14:textId="66978AFD" w:rsidR="00485A27" w:rsidRDefault="0052062C" w:rsidP="006C703E">
      <w:pPr>
        <w:pStyle w:val="PargrafodaLista"/>
        <w:numPr>
          <w:ilvl w:val="1"/>
          <w:numId w:val="11"/>
        </w:numPr>
        <w:spacing w:line="240" w:lineRule="auto"/>
        <w:ind w:left="567" w:right="54" w:hanging="582"/>
        <w:rPr>
          <w:sz w:val="24"/>
          <w:szCs w:val="24"/>
        </w:rPr>
      </w:pPr>
      <w:r w:rsidRPr="006C703E">
        <w:rPr>
          <w:sz w:val="24"/>
          <w:szCs w:val="24"/>
        </w:rPr>
        <w:t xml:space="preserve">Os Food Trucks, Food Bikes e a Estação de Bebidas ficarão na praça de alimentação projetada para </w:t>
      </w:r>
      <w:r w:rsidR="003E1973" w:rsidRPr="006C703E">
        <w:rPr>
          <w:sz w:val="24"/>
          <w:szCs w:val="24"/>
        </w:rPr>
        <w:t>11ª Semana da Engenharia</w:t>
      </w:r>
      <w:r w:rsidR="00DD555D">
        <w:rPr>
          <w:sz w:val="24"/>
          <w:szCs w:val="24"/>
        </w:rPr>
        <w:t>,</w:t>
      </w:r>
      <w:r w:rsidR="003E1973" w:rsidRPr="006C703E">
        <w:rPr>
          <w:sz w:val="24"/>
          <w:szCs w:val="24"/>
        </w:rPr>
        <w:t xml:space="preserve"> Agronomia e Geociências do Espírito Santo</w:t>
      </w:r>
      <w:r w:rsidRPr="006C703E">
        <w:rPr>
          <w:sz w:val="24"/>
          <w:szCs w:val="24"/>
        </w:rPr>
        <w:t>, localizada</w:t>
      </w:r>
      <w:r w:rsidR="00485A27">
        <w:rPr>
          <w:sz w:val="24"/>
          <w:szCs w:val="24"/>
        </w:rPr>
        <w:t>:</w:t>
      </w:r>
    </w:p>
    <w:p w14:paraId="2D3228E9" w14:textId="1D145D2C" w:rsidR="00EC7D42" w:rsidRPr="006C703E" w:rsidRDefault="00D45214" w:rsidP="00485A27">
      <w:pPr>
        <w:pStyle w:val="PargrafodaLista"/>
        <w:numPr>
          <w:ilvl w:val="0"/>
          <w:numId w:val="20"/>
        </w:numPr>
        <w:spacing w:after="0" w:line="240" w:lineRule="auto"/>
        <w:ind w:left="1134" w:right="0" w:hanging="501"/>
        <w:rPr>
          <w:sz w:val="24"/>
          <w:szCs w:val="24"/>
        </w:rPr>
      </w:pPr>
      <w:r>
        <w:rPr>
          <w:sz w:val="24"/>
          <w:szCs w:val="24"/>
        </w:rPr>
        <w:t xml:space="preserve">Estacionamento da </w:t>
      </w:r>
      <w:r w:rsidR="003E1973" w:rsidRPr="006C703E">
        <w:rPr>
          <w:sz w:val="24"/>
          <w:szCs w:val="24"/>
        </w:rPr>
        <w:t>Faculdade Estácio (Av. Dr. Herwan Modenese Wanderley, 1001 – Jardim Camburi, Vitória – ES, CEP: 29.050-300;</w:t>
      </w:r>
    </w:p>
    <w:p w14:paraId="42570A97" w14:textId="700EC267" w:rsidR="00A95973" w:rsidRPr="006C703E" w:rsidRDefault="0041523C" w:rsidP="006C703E">
      <w:pPr>
        <w:pStyle w:val="PargrafodaLista"/>
        <w:numPr>
          <w:ilvl w:val="1"/>
          <w:numId w:val="11"/>
        </w:numPr>
        <w:spacing w:line="240" w:lineRule="auto"/>
        <w:ind w:left="567" w:right="54" w:hanging="582"/>
        <w:rPr>
          <w:sz w:val="24"/>
          <w:szCs w:val="24"/>
        </w:rPr>
      </w:pPr>
      <w:r w:rsidRPr="006C703E">
        <w:rPr>
          <w:sz w:val="24"/>
          <w:szCs w:val="24"/>
        </w:rPr>
        <w:t>O pro</w:t>
      </w:r>
      <w:r w:rsidR="0052062C" w:rsidRPr="006C703E">
        <w:rPr>
          <w:sz w:val="24"/>
          <w:szCs w:val="24"/>
        </w:rPr>
        <w:t xml:space="preserve">jeto </w:t>
      </w:r>
      <w:r w:rsidR="0081409C" w:rsidRPr="006C703E">
        <w:rPr>
          <w:sz w:val="24"/>
          <w:szCs w:val="24"/>
        </w:rPr>
        <w:t>prevê 12</w:t>
      </w:r>
      <w:r w:rsidR="0052062C" w:rsidRPr="006C703E">
        <w:rPr>
          <w:sz w:val="24"/>
          <w:szCs w:val="24"/>
        </w:rPr>
        <w:t xml:space="preserve"> (doze) espaços de 12m², cada um, tanto para o</w:t>
      </w:r>
      <w:r w:rsidR="00485A27">
        <w:rPr>
          <w:sz w:val="24"/>
          <w:szCs w:val="24"/>
        </w:rPr>
        <w:t>s</w:t>
      </w:r>
      <w:r w:rsidR="0052062C" w:rsidRPr="006C703E">
        <w:rPr>
          <w:sz w:val="24"/>
          <w:szCs w:val="24"/>
        </w:rPr>
        <w:t xml:space="preserve"> food trucks quanto para a “estação de Bebidas”.</w:t>
      </w:r>
    </w:p>
    <w:p w14:paraId="39DE9628" w14:textId="712C2B8E" w:rsidR="00A95973" w:rsidRPr="006C703E" w:rsidRDefault="0052062C" w:rsidP="006C703E">
      <w:pPr>
        <w:pStyle w:val="PargrafodaLista"/>
        <w:numPr>
          <w:ilvl w:val="1"/>
          <w:numId w:val="11"/>
        </w:numPr>
        <w:spacing w:line="240" w:lineRule="auto"/>
        <w:ind w:left="567" w:right="54" w:hanging="582"/>
        <w:rPr>
          <w:sz w:val="24"/>
          <w:szCs w:val="24"/>
        </w:rPr>
      </w:pPr>
      <w:r w:rsidRPr="006C703E">
        <w:rPr>
          <w:sz w:val="24"/>
          <w:szCs w:val="24"/>
        </w:rPr>
        <w:t>Os Food Trucks, os Food Bikes e a “Estação de Bebidas” ficarão posicionados conforme determinação da Comissão Organizadora</w:t>
      </w:r>
      <w:r w:rsidR="0081409C" w:rsidRPr="006C703E">
        <w:rPr>
          <w:sz w:val="24"/>
          <w:szCs w:val="24"/>
        </w:rPr>
        <w:t>.</w:t>
      </w:r>
    </w:p>
    <w:p w14:paraId="340B118E" w14:textId="70190160" w:rsidR="004F6160" w:rsidRPr="006C703E" w:rsidRDefault="00D45214" w:rsidP="006C703E">
      <w:pPr>
        <w:pStyle w:val="PargrafodaLista"/>
        <w:numPr>
          <w:ilvl w:val="1"/>
          <w:numId w:val="11"/>
        </w:numPr>
        <w:spacing w:line="240" w:lineRule="auto"/>
        <w:ind w:left="567" w:right="54" w:hanging="582"/>
        <w:rPr>
          <w:sz w:val="24"/>
          <w:szCs w:val="24"/>
        </w:rPr>
      </w:pPr>
      <w:r>
        <w:rPr>
          <w:sz w:val="24"/>
          <w:szCs w:val="24"/>
        </w:rPr>
        <w:t>Está previsto</w:t>
      </w:r>
      <w:r w:rsidR="00914B98" w:rsidRPr="006C703E">
        <w:rPr>
          <w:sz w:val="24"/>
          <w:szCs w:val="24"/>
        </w:rPr>
        <w:t xml:space="preserve"> ponto de acesso de energia, containers para disposição dos resíduos</w:t>
      </w:r>
      <w:r w:rsidR="00002487" w:rsidRPr="006C703E">
        <w:rPr>
          <w:sz w:val="24"/>
          <w:szCs w:val="24"/>
        </w:rPr>
        <w:t xml:space="preserve"> segregados, equipe para realizar a destinação final dos resíduos, além de mesas e cadeiras na praça de alimentação.</w:t>
      </w:r>
      <w:r w:rsidR="0041523C" w:rsidRPr="006C703E">
        <w:rPr>
          <w:sz w:val="24"/>
          <w:szCs w:val="24"/>
        </w:rPr>
        <w:t xml:space="preserve"> </w:t>
      </w:r>
    </w:p>
    <w:p w14:paraId="3B174644" w14:textId="51C51796" w:rsidR="00D20A3D" w:rsidRPr="006C703E" w:rsidRDefault="00D20A3D" w:rsidP="003604CB">
      <w:pPr>
        <w:spacing w:after="10" w:line="240" w:lineRule="auto"/>
        <w:ind w:right="54"/>
        <w:rPr>
          <w:sz w:val="24"/>
          <w:szCs w:val="24"/>
          <w:highlight w:val="yellow"/>
        </w:rPr>
      </w:pPr>
    </w:p>
    <w:p w14:paraId="1126BFF8" w14:textId="5F1C08FC" w:rsidR="003604CB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6. DOS CRITÉRIOS DE SELEÇÃO</w:t>
      </w:r>
    </w:p>
    <w:p w14:paraId="41D596DE" w14:textId="1997E7FF" w:rsidR="004A4F34" w:rsidRPr="006C703E" w:rsidRDefault="004A4F34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 xml:space="preserve">Para seleção dos Food </w:t>
      </w:r>
      <w:r w:rsidR="006C703E">
        <w:rPr>
          <w:sz w:val="24"/>
          <w:szCs w:val="24"/>
        </w:rPr>
        <w:t>T</w:t>
      </w:r>
      <w:r w:rsidRPr="006C703E">
        <w:rPr>
          <w:sz w:val="24"/>
          <w:szCs w:val="24"/>
        </w:rPr>
        <w:t xml:space="preserve">rucks, </w:t>
      </w:r>
      <w:r w:rsidR="006C703E">
        <w:rPr>
          <w:sz w:val="24"/>
          <w:szCs w:val="24"/>
        </w:rPr>
        <w:t>F</w:t>
      </w:r>
      <w:r w:rsidRPr="006C703E">
        <w:rPr>
          <w:sz w:val="24"/>
          <w:szCs w:val="24"/>
        </w:rPr>
        <w:t>ood Bikes e “Espaço de Bebidas” as empresas deverão enviar e</w:t>
      </w:r>
      <w:r w:rsidR="006C703E">
        <w:rPr>
          <w:sz w:val="24"/>
          <w:szCs w:val="24"/>
        </w:rPr>
        <w:t>-</w:t>
      </w:r>
      <w:r w:rsidRPr="006C703E">
        <w:rPr>
          <w:sz w:val="24"/>
          <w:szCs w:val="24"/>
        </w:rPr>
        <w:t xml:space="preserve">mail no endereço: </w:t>
      </w:r>
      <w:hyperlink r:id="rId15" w:history="1">
        <w:r w:rsidRPr="006C703E">
          <w:rPr>
            <w:rStyle w:val="Hyperlink"/>
            <w:sz w:val="24"/>
            <w:szCs w:val="24"/>
          </w:rPr>
          <w:t>compras@creaes.org.br</w:t>
        </w:r>
      </w:hyperlink>
      <w:r w:rsidRPr="006C703E">
        <w:rPr>
          <w:sz w:val="24"/>
          <w:szCs w:val="24"/>
        </w:rPr>
        <w:t>, no qual descreverão:</w:t>
      </w:r>
    </w:p>
    <w:p w14:paraId="663581AD" w14:textId="2E968093" w:rsidR="004A4F34" w:rsidRPr="006C703E" w:rsidRDefault="004A4F34">
      <w:pPr>
        <w:pStyle w:val="PargrafodaLista"/>
        <w:numPr>
          <w:ilvl w:val="0"/>
          <w:numId w:val="4"/>
        </w:numPr>
        <w:spacing w:line="240" w:lineRule="auto"/>
        <w:ind w:right="54"/>
        <w:rPr>
          <w:sz w:val="24"/>
          <w:szCs w:val="24"/>
        </w:rPr>
      </w:pPr>
      <w:r w:rsidRPr="006C703E">
        <w:rPr>
          <w:sz w:val="24"/>
          <w:szCs w:val="24"/>
        </w:rPr>
        <w:t>Aspectos gerais do seu negócio;</w:t>
      </w:r>
    </w:p>
    <w:p w14:paraId="2B2D9645" w14:textId="77777777" w:rsidR="00BA1DC9" w:rsidRPr="006C703E" w:rsidRDefault="004A4F34">
      <w:pPr>
        <w:pStyle w:val="PargrafodaLista"/>
        <w:numPr>
          <w:ilvl w:val="0"/>
          <w:numId w:val="4"/>
        </w:numPr>
        <w:spacing w:line="240" w:lineRule="auto"/>
        <w:ind w:right="54"/>
        <w:rPr>
          <w:sz w:val="24"/>
          <w:szCs w:val="24"/>
        </w:rPr>
      </w:pPr>
      <w:r w:rsidRPr="006C703E">
        <w:rPr>
          <w:sz w:val="24"/>
          <w:szCs w:val="24"/>
        </w:rPr>
        <w:t>A documentação legal</w:t>
      </w:r>
      <w:r w:rsidR="00BA1DC9" w:rsidRPr="006C703E">
        <w:rPr>
          <w:sz w:val="24"/>
          <w:szCs w:val="24"/>
        </w:rPr>
        <w:t>;</w:t>
      </w:r>
    </w:p>
    <w:p w14:paraId="0D674FEE" w14:textId="4F9199F1" w:rsidR="004F6160" w:rsidRPr="006C703E" w:rsidRDefault="00BA1DC9">
      <w:pPr>
        <w:pStyle w:val="PargrafodaLista"/>
        <w:numPr>
          <w:ilvl w:val="0"/>
          <w:numId w:val="4"/>
        </w:numPr>
        <w:spacing w:line="240" w:lineRule="auto"/>
        <w:ind w:right="54"/>
        <w:rPr>
          <w:sz w:val="24"/>
          <w:szCs w:val="24"/>
        </w:rPr>
      </w:pPr>
      <w:r w:rsidRPr="006C703E">
        <w:rPr>
          <w:sz w:val="24"/>
          <w:szCs w:val="24"/>
        </w:rPr>
        <w:t>O resumo do “cardápio” que pretende oferecer durante o evento, bem como a previsão dos preços que serão praticados”.</w:t>
      </w:r>
    </w:p>
    <w:p w14:paraId="4F721EB9" w14:textId="630454E4" w:rsidR="004F6160" w:rsidRPr="006C703E" w:rsidRDefault="00BA1DC9" w:rsidP="00485A27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lastRenderedPageBreak/>
        <w:t xml:space="preserve">O processo de avaliação seguirá os critérios neste item e será feito por uma Comissão </w:t>
      </w:r>
      <w:r w:rsidR="00D45214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do Crea-ES, que analisará as propostas submetidas.</w:t>
      </w:r>
      <w:r w:rsidR="0041523C" w:rsidRPr="006C703E">
        <w:rPr>
          <w:sz w:val="24"/>
          <w:szCs w:val="24"/>
        </w:rPr>
        <w:t xml:space="preserve"> </w:t>
      </w:r>
    </w:p>
    <w:p w14:paraId="133F584F" w14:textId="160B4DF4" w:rsidR="00BA1DC9" w:rsidRPr="006C703E" w:rsidRDefault="00BA1DC9" w:rsidP="00485A27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 xml:space="preserve">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poderá realizar, a qualquer tempo, diligências com o propósito de verificar a autenticidade das informações, declarações e/ou documentos apresentados pelos candidatos ou para esclarecer dúvidas e/ou omissões.</w:t>
      </w:r>
    </w:p>
    <w:p w14:paraId="460B01B5" w14:textId="5F3C36F0" w:rsidR="00BA1DC9" w:rsidRPr="006C703E" w:rsidRDefault="00BA1DC9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 xml:space="preserve">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utilizará os critérios e pontuações citados na Tabela 1 para classificação das Propostas, </w:t>
      </w:r>
      <w:r w:rsidR="00A02987" w:rsidRPr="006C703E">
        <w:rPr>
          <w:sz w:val="24"/>
          <w:szCs w:val="24"/>
        </w:rPr>
        <w:t>posicionando-se por aprovação ou desaprovação, consoante os seguintes critérios:</w:t>
      </w:r>
    </w:p>
    <w:p w14:paraId="1B45FF6D" w14:textId="3ADC4C51" w:rsidR="00A02987" w:rsidRPr="006C703E" w:rsidRDefault="00A02987" w:rsidP="00485A27">
      <w:pPr>
        <w:spacing w:line="240" w:lineRule="auto"/>
        <w:ind w:left="567" w:right="54" w:firstLine="0"/>
        <w:rPr>
          <w:b/>
          <w:bCs/>
          <w:sz w:val="24"/>
          <w:szCs w:val="24"/>
        </w:rPr>
      </w:pPr>
      <w:r w:rsidRPr="006C703E">
        <w:rPr>
          <w:b/>
          <w:bCs/>
          <w:sz w:val="24"/>
          <w:szCs w:val="24"/>
        </w:rPr>
        <w:t>Tabela 1 – Critérios de Julgamento</w:t>
      </w:r>
    </w:p>
    <w:tbl>
      <w:tblPr>
        <w:tblStyle w:val="Tabelacomgrade"/>
        <w:tblW w:w="8505" w:type="dxa"/>
        <w:tblInd w:w="562" w:type="dxa"/>
        <w:tblLook w:val="04A0" w:firstRow="1" w:lastRow="0" w:firstColumn="1" w:lastColumn="0" w:noHBand="0" w:noVBand="1"/>
      </w:tblPr>
      <w:tblGrid>
        <w:gridCol w:w="765"/>
        <w:gridCol w:w="2534"/>
        <w:gridCol w:w="1818"/>
        <w:gridCol w:w="1765"/>
        <w:gridCol w:w="1623"/>
      </w:tblGrid>
      <w:tr w:rsidR="00CC0708" w:rsidRPr="006C703E" w14:paraId="6FC1DBAA" w14:textId="77777777" w:rsidTr="00E33156">
        <w:trPr>
          <w:trHeight w:val="519"/>
        </w:trPr>
        <w:tc>
          <w:tcPr>
            <w:tcW w:w="765" w:type="dxa"/>
            <w:vMerge w:val="restart"/>
            <w:shd w:val="clear" w:color="auto" w:fill="D9D9D9" w:themeFill="background1" w:themeFillShade="D9"/>
          </w:tcPr>
          <w:p w14:paraId="343ED360" w14:textId="4A035BD8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534" w:type="dxa"/>
            <w:vMerge w:val="restart"/>
            <w:shd w:val="clear" w:color="auto" w:fill="D9D9D9" w:themeFill="background1" w:themeFillShade="D9"/>
          </w:tcPr>
          <w:p w14:paraId="693FEBA7" w14:textId="1671856A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Critérios</w:t>
            </w:r>
          </w:p>
        </w:tc>
        <w:tc>
          <w:tcPr>
            <w:tcW w:w="5206" w:type="dxa"/>
            <w:gridSpan w:val="3"/>
            <w:shd w:val="clear" w:color="auto" w:fill="D9D9D9" w:themeFill="background1" w:themeFillShade="D9"/>
          </w:tcPr>
          <w:p w14:paraId="45CD4AF8" w14:textId="01B4EF33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Pontuação</w:t>
            </w:r>
          </w:p>
        </w:tc>
      </w:tr>
      <w:tr w:rsidR="00CC0708" w:rsidRPr="006C703E" w14:paraId="6307231F" w14:textId="77777777" w:rsidTr="00E33156">
        <w:tc>
          <w:tcPr>
            <w:tcW w:w="765" w:type="dxa"/>
            <w:vMerge/>
          </w:tcPr>
          <w:p w14:paraId="7B150536" w14:textId="08DC35BD" w:rsidR="00CC0708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7075DD94" w14:textId="77777777" w:rsidR="00CC0708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D9D9D9" w:themeFill="background1" w:themeFillShade="D9"/>
          </w:tcPr>
          <w:p w14:paraId="74C2656F" w14:textId="0572F737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Atende Totalmente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6C17A174" w14:textId="03B369BC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Atende Parcialmente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0BA381A" w14:textId="34A3BED1" w:rsidR="00CC0708" w:rsidRPr="006C703E" w:rsidRDefault="00CC0708" w:rsidP="00694788">
            <w:pPr>
              <w:spacing w:line="240" w:lineRule="auto"/>
              <w:ind w:left="0" w:right="54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Não Atende</w:t>
            </w:r>
          </w:p>
        </w:tc>
      </w:tr>
      <w:tr w:rsidR="00A02987" w:rsidRPr="006C703E" w14:paraId="4BC16AE1" w14:textId="77777777" w:rsidTr="00E33156">
        <w:tc>
          <w:tcPr>
            <w:tcW w:w="765" w:type="dxa"/>
          </w:tcPr>
          <w:p w14:paraId="73E93909" w14:textId="77777777" w:rsidR="00A02987" w:rsidRDefault="00CC0708" w:rsidP="009C3149">
            <w:pPr>
              <w:spacing w:line="240" w:lineRule="auto"/>
              <w:ind w:left="-399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</w:t>
            </w:r>
          </w:p>
          <w:p w14:paraId="4808F1C7" w14:textId="77777777" w:rsidR="006C703E" w:rsidRDefault="006C703E" w:rsidP="006C703E">
            <w:pPr>
              <w:rPr>
                <w:sz w:val="24"/>
                <w:szCs w:val="24"/>
              </w:rPr>
            </w:pPr>
          </w:p>
          <w:p w14:paraId="23DB48C3" w14:textId="1A302FC5" w:rsidR="006C703E" w:rsidRPr="006C703E" w:rsidRDefault="006C703E" w:rsidP="006C7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14:paraId="2E8314EB" w14:textId="510FA75F" w:rsidR="00A02987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Experiência prévia na realização de eventos como do objeto do acordo a ser celebrado, ou de natureza semelhante.</w:t>
            </w:r>
          </w:p>
        </w:tc>
        <w:tc>
          <w:tcPr>
            <w:tcW w:w="1818" w:type="dxa"/>
            <w:vAlign w:val="center"/>
          </w:tcPr>
          <w:p w14:paraId="75C6380F" w14:textId="03D0B736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2,0</w:t>
            </w:r>
          </w:p>
        </w:tc>
        <w:tc>
          <w:tcPr>
            <w:tcW w:w="1765" w:type="dxa"/>
            <w:vAlign w:val="center"/>
          </w:tcPr>
          <w:p w14:paraId="677320C7" w14:textId="56F56070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623" w:type="dxa"/>
            <w:vAlign w:val="center"/>
          </w:tcPr>
          <w:p w14:paraId="50619C99" w14:textId="5307534A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  <w:tr w:rsidR="00A02987" w:rsidRPr="006C703E" w14:paraId="321554A8" w14:textId="77777777" w:rsidTr="00E33156">
        <w:tc>
          <w:tcPr>
            <w:tcW w:w="765" w:type="dxa"/>
            <w:vAlign w:val="center"/>
          </w:tcPr>
          <w:p w14:paraId="562E16A6" w14:textId="4DEB7946" w:rsidR="00A02987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14:paraId="4127C123" w14:textId="17157FD0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Descrição do tipo de serviços oferecidos.</w:t>
            </w:r>
          </w:p>
        </w:tc>
        <w:tc>
          <w:tcPr>
            <w:tcW w:w="1818" w:type="dxa"/>
            <w:vAlign w:val="center"/>
          </w:tcPr>
          <w:p w14:paraId="2D292598" w14:textId="45AED449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765" w:type="dxa"/>
            <w:vAlign w:val="center"/>
          </w:tcPr>
          <w:p w14:paraId="6CFDE262" w14:textId="28AE83CB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0,5</w:t>
            </w:r>
          </w:p>
        </w:tc>
        <w:tc>
          <w:tcPr>
            <w:tcW w:w="1623" w:type="dxa"/>
            <w:vAlign w:val="center"/>
          </w:tcPr>
          <w:p w14:paraId="1E9415CE" w14:textId="6FC8A8EB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  <w:tr w:rsidR="00A02987" w:rsidRPr="006C703E" w14:paraId="335A5737" w14:textId="77777777" w:rsidTr="00E33156">
        <w:tc>
          <w:tcPr>
            <w:tcW w:w="765" w:type="dxa"/>
            <w:vAlign w:val="center"/>
          </w:tcPr>
          <w:p w14:paraId="775D7C2E" w14:textId="3656C8E1" w:rsidR="00A02987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14:paraId="5871F808" w14:textId="34C056C0" w:rsidR="00A02987" w:rsidRPr="006C703E" w:rsidRDefault="00D45214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Fotos</w:t>
            </w:r>
            <w:r w:rsidR="006B701A" w:rsidRPr="006C703E">
              <w:rPr>
                <w:sz w:val="24"/>
                <w:szCs w:val="24"/>
              </w:rPr>
              <w:t xml:space="preserve"> das instalações físicas, equipamentos e mobiliários disponíveis para a realização do objeto do acordo a ser celebrado.</w:t>
            </w:r>
          </w:p>
        </w:tc>
        <w:tc>
          <w:tcPr>
            <w:tcW w:w="1818" w:type="dxa"/>
            <w:vAlign w:val="center"/>
          </w:tcPr>
          <w:p w14:paraId="2745268C" w14:textId="408C52BA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2,0</w:t>
            </w:r>
          </w:p>
        </w:tc>
        <w:tc>
          <w:tcPr>
            <w:tcW w:w="1765" w:type="dxa"/>
            <w:vAlign w:val="center"/>
          </w:tcPr>
          <w:p w14:paraId="30482250" w14:textId="44D6A92A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623" w:type="dxa"/>
            <w:vAlign w:val="center"/>
          </w:tcPr>
          <w:p w14:paraId="22E481F5" w14:textId="104709CC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  <w:tr w:rsidR="00A02987" w:rsidRPr="006C703E" w14:paraId="68EB6616" w14:textId="77777777" w:rsidTr="00E33156">
        <w:tc>
          <w:tcPr>
            <w:tcW w:w="765" w:type="dxa"/>
            <w:vAlign w:val="center"/>
          </w:tcPr>
          <w:p w14:paraId="2BD0B033" w14:textId="55119A75" w:rsidR="00A02987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14:paraId="0004587E" w14:textId="7E2CFBF6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 xml:space="preserve">Informação quanto ao número de funcionários </w:t>
            </w:r>
          </w:p>
        </w:tc>
        <w:tc>
          <w:tcPr>
            <w:tcW w:w="1818" w:type="dxa"/>
            <w:vAlign w:val="center"/>
          </w:tcPr>
          <w:p w14:paraId="41C38395" w14:textId="1D1BDEA7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765" w:type="dxa"/>
            <w:vAlign w:val="center"/>
          </w:tcPr>
          <w:p w14:paraId="288B188D" w14:textId="15BE5072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0,5</w:t>
            </w:r>
          </w:p>
        </w:tc>
        <w:tc>
          <w:tcPr>
            <w:tcW w:w="1623" w:type="dxa"/>
            <w:vAlign w:val="center"/>
          </w:tcPr>
          <w:p w14:paraId="049BD29C" w14:textId="089BDA6D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  <w:tr w:rsidR="00A02987" w:rsidRPr="006C703E" w14:paraId="7691BA44" w14:textId="77777777" w:rsidTr="00E33156">
        <w:tc>
          <w:tcPr>
            <w:tcW w:w="765" w:type="dxa"/>
            <w:vAlign w:val="center"/>
          </w:tcPr>
          <w:p w14:paraId="29B85BC5" w14:textId="2A7ADFE1" w:rsidR="00A02987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14:paraId="20A55F1F" w14:textId="3E611764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 xml:space="preserve">Disponibilidade de utilização de embalagens recicláveis ou eco embalagens na </w:t>
            </w:r>
            <w:r w:rsidRPr="006C703E">
              <w:rPr>
                <w:sz w:val="24"/>
                <w:szCs w:val="24"/>
              </w:rPr>
              <w:lastRenderedPageBreak/>
              <w:t>comercialização dos produtos.</w:t>
            </w:r>
          </w:p>
        </w:tc>
        <w:tc>
          <w:tcPr>
            <w:tcW w:w="1818" w:type="dxa"/>
            <w:vAlign w:val="center"/>
          </w:tcPr>
          <w:p w14:paraId="033EF7D7" w14:textId="1E00B716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lastRenderedPageBreak/>
              <w:t>2,0</w:t>
            </w:r>
          </w:p>
        </w:tc>
        <w:tc>
          <w:tcPr>
            <w:tcW w:w="1765" w:type="dxa"/>
            <w:vAlign w:val="center"/>
          </w:tcPr>
          <w:p w14:paraId="6DFC30FA" w14:textId="02087B8C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623" w:type="dxa"/>
            <w:vAlign w:val="center"/>
          </w:tcPr>
          <w:p w14:paraId="21B6A2D6" w14:textId="422B4771" w:rsidR="00A02987" w:rsidRPr="006C703E" w:rsidRDefault="006B701A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  <w:tr w:rsidR="00CC0708" w:rsidRPr="006C703E" w14:paraId="17210956" w14:textId="77777777" w:rsidTr="00E33156">
        <w:trPr>
          <w:trHeight w:val="1085"/>
        </w:trPr>
        <w:tc>
          <w:tcPr>
            <w:tcW w:w="765" w:type="dxa"/>
            <w:vAlign w:val="center"/>
          </w:tcPr>
          <w:p w14:paraId="33D4EAA2" w14:textId="696FF2F2" w:rsidR="00CC0708" w:rsidRPr="006C703E" w:rsidRDefault="00CC0708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14:paraId="0A3A228B" w14:textId="07AB5B7E" w:rsidR="00CC0708" w:rsidRPr="006C703E" w:rsidRDefault="005015E7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O resumo do “cardápio” que pretende oferecer durante o evento, bem como a previsão dos preços que serão praticados.</w:t>
            </w:r>
          </w:p>
        </w:tc>
        <w:tc>
          <w:tcPr>
            <w:tcW w:w="1818" w:type="dxa"/>
            <w:vAlign w:val="center"/>
          </w:tcPr>
          <w:p w14:paraId="734BF23A" w14:textId="09AF41A2" w:rsidR="00CC0708" w:rsidRPr="006C703E" w:rsidRDefault="005015E7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2,0</w:t>
            </w:r>
          </w:p>
        </w:tc>
        <w:tc>
          <w:tcPr>
            <w:tcW w:w="1765" w:type="dxa"/>
            <w:vAlign w:val="center"/>
          </w:tcPr>
          <w:p w14:paraId="4398A311" w14:textId="6BCEE1CC" w:rsidR="00CC0708" w:rsidRPr="006C703E" w:rsidRDefault="005015E7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1,0</w:t>
            </w:r>
          </w:p>
        </w:tc>
        <w:tc>
          <w:tcPr>
            <w:tcW w:w="1623" w:type="dxa"/>
            <w:vAlign w:val="center"/>
          </w:tcPr>
          <w:p w14:paraId="51B490BA" w14:textId="45ACC751" w:rsidR="00CC0708" w:rsidRPr="006C703E" w:rsidRDefault="005015E7" w:rsidP="00694788">
            <w:pPr>
              <w:spacing w:line="240" w:lineRule="auto"/>
              <w:ind w:left="0" w:right="54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0,0</w:t>
            </w:r>
          </w:p>
        </w:tc>
      </w:tr>
    </w:tbl>
    <w:p w14:paraId="147898B1" w14:textId="77777777" w:rsidR="00E71682" w:rsidRPr="006C703E" w:rsidRDefault="00E71682" w:rsidP="00694788">
      <w:pPr>
        <w:spacing w:line="240" w:lineRule="auto"/>
        <w:ind w:right="54"/>
        <w:rPr>
          <w:sz w:val="24"/>
          <w:szCs w:val="24"/>
        </w:rPr>
      </w:pPr>
    </w:p>
    <w:p w14:paraId="07516D12" w14:textId="1794ACD8" w:rsidR="00E71682" w:rsidRPr="006C703E" w:rsidRDefault="00E71682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A nota final corresponderá à soma dos pontos obtidos em cada um dos itens, sendo a pontuação máxima de 10 (dez) pontos.</w:t>
      </w:r>
    </w:p>
    <w:p w14:paraId="568A42AE" w14:textId="300213B8" w:rsidR="007C100B" w:rsidRPr="006C703E" w:rsidRDefault="00E71682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Serão desclassificadas as propostas que apresentarem nota final igual ou inferior a 03 (</w:t>
      </w:r>
      <w:r w:rsidR="005015E7" w:rsidRPr="006C703E">
        <w:rPr>
          <w:sz w:val="24"/>
          <w:szCs w:val="24"/>
        </w:rPr>
        <w:t>três) pontos.</w:t>
      </w:r>
    </w:p>
    <w:p w14:paraId="0CD088B1" w14:textId="0026C804" w:rsidR="005015E7" w:rsidRPr="006C703E" w:rsidRDefault="005015E7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Os casos de empate serão analisados de acordo com os critérios abaixo:</w:t>
      </w:r>
    </w:p>
    <w:p w14:paraId="526ECAF0" w14:textId="77777777" w:rsidR="00CF35BA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nota considerando a somatória dos itens 5 e 6;</w:t>
      </w:r>
    </w:p>
    <w:p w14:paraId="052C926E" w14:textId="3559D5E0" w:rsidR="007C100B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nota no item 1;</w:t>
      </w:r>
      <w:r w:rsidR="0041523C" w:rsidRPr="006C703E">
        <w:rPr>
          <w:sz w:val="24"/>
          <w:szCs w:val="24"/>
        </w:rPr>
        <w:t xml:space="preserve"> </w:t>
      </w:r>
    </w:p>
    <w:p w14:paraId="19FA3698" w14:textId="303C2952" w:rsidR="007C100B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nota no item 5;</w:t>
      </w:r>
    </w:p>
    <w:p w14:paraId="2F0D1446" w14:textId="4D13BD53" w:rsidR="007C100B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nota no item 4;</w:t>
      </w:r>
      <w:r w:rsidR="0041523C" w:rsidRPr="006C703E">
        <w:rPr>
          <w:sz w:val="24"/>
          <w:szCs w:val="24"/>
        </w:rPr>
        <w:t xml:space="preserve"> </w:t>
      </w:r>
    </w:p>
    <w:p w14:paraId="23CF9DF8" w14:textId="6AED105E" w:rsidR="007C100B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nota no item 2;</w:t>
      </w:r>
      <w:r w:rsidR="0041523C" w:rsidRPr="006C703E">
        <w:rPr>
          <w:sz w:val="24"/>
          <w:szCs w:val="24"/>
        </w:rPr>
        <w:t xml:space="preserve"> </w:t>
      </w:r>
    </w:p>
    <w:p w14:paraId="3228D8EE" w14:textId="13E77155" w:rsidR="00E755A2" w:rsidRPr="006C703E" w:rsidRDefault="005015E7" w:rsidP="00E33156">
      <w:pPr>
        <w:numPr>
          <w:ilvl w:val="0"/>
          <w:numId w:val="6"/>
        </w:numPr>
        <w:spacing w:line="240" w:lineRule="auto"/>
        <w:ind w:left="1134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Maior tempo de abertura no Cadastro Nacional de Pessoas Jurídicas – CNPJ e sua matriz</w:t>
      </w:r>
      <w:r w:rsidR="000C7273" w:rsidRPr="006C703E">
        <w:rPr>
          <w:sz w:val="24"/>
          <w:szCs w:val="24"/>
        </w:rPr>
        <w:t>.</w:t>
      </w:r>
      <w:r w:rsidR="0041523C" w:rsidRPr="006C703E">
        <w:rPr>
          <w:sz w:val="24"/>
          <w:szCs w:val="24"/>
        </w:rPr>
        <w:t xml:space="preserve"> </w:t>
      </w:r>
    </w:p>
    <w:p w14:paraId="5F4A4EF6" w14:textId="0C58E65C" w:rsidR="005015E7" w:rsidRPr="006C703E" w:rsidRDefault="005015E7" w:rsidP="00E33156">
      <w:pPr>
        <w:numPr>
          <w:ilvl w:val="1"/>
          <w:numId w:val="2"/>
        </w:numPr>
        <w:spacing w:after="120" w:line="240" w:lineRule="auto"/>
        <w:ind w:left="570" w:right="60" w:hanging="570"/>
        <w:rPr>
          <w:sz w:val="24"/>
          <w:szCs w:val="24"/>
        </w:rPr>
      </w:pPr>
      <w:r w:rsidRPr="006C703E">
        <w:rPr>
          <w:sz w:val="24"/>
          <w:szCs w:val="24"/>
        </w:rPr>
        <w:t>As propostas serão classificadas em ordem decrescente de pontuação.</w:t>
      </w:r>
    </w:p>
    <w:p w14:paraId="2C434CBD" w14:textId="3A3626FF" w:rsidR="005015E7" w:rsidRPr="006C703E" w:rsidRDefault="005015E7" w:rsidP="006C703E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Serão selecionadas 12 (doze) empresas</w:t>
      </w:r>
      <w:r w:rsidR="001C3FDB" w:rsidRPr="006C703E">
        <w:rPr>
          <w:sz w:val="24"/>
          <w:szCs w:val="24"/>
        </w:rPr>
        <w:t>.</w:t>
      </w:r>
    </w:p>
    <w:p w14:paraId="6CD94B1C" w14:textId="49B17D67" w:rsidR="007C100B" w:rsidRDefault="001C3FDB" w:rsidP="00E33156">
      <w:pPr>
        <w:numPr>
          <w:ilvl w:val="1"/>
          <w:numId w:val="2"/>
        </w:numPr>
        <w:spacing w:line="240" w:lineRule="auto"/>
        <w:ind w:left="567" w:right="54" w:hanging="567"/>
        <w:rPr>
          <w:sz w:val="24"/>
          <w:szCs w:val="24"/>
        </w:rPr>
      </w:pPr>
      <w:r w:rsidRPr="006C703E">
        <w:rPr>
          <w:sz w:val="24"/>
          <w:szCs w:val="24"/>
        </w:rPr>
        <w:t>Será fixado no Cronograma, a divulgação das propostas selecionadas para execução dos serviços e atividades.</w:t>
      </w:r>
    </w:p>
    <w:p w14:paraId="3924B721" w14:textId="77777777" w:rsidR="00E33156" w:rsidRPr="00E33156" w:rsidRDefault="00E33156" w:rsidP="00E33156">
      <w:pPr>
        <w:spacing w:line="240" w:lineRule="auto"/>
        <w:ind w:left="0" w:right="54" w:firstLine="0"/>
        <w:rPr>
          <w:sz w:val="24"/>
          <w:szCs w:val="24"/>
        </w:rPr>
      </w:pPr>
    </w:p>
    <w:p w14:paraId="67237352" w14:textId="1A16FA3E" w:rsidR="007C100B" w:rsidRPr="006C703E" w:rsidRDefault="0041523C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 xml:space="preserve">7. DA </w:t>
      </w:r>
      <w:r w:rsidR="001C3FDB" w:rsidRPr="006C703E">
        <w:rPr>
          <w:sz w:val="24"/>
          <w:szCs w:val="24"/>
        </w:rPr>
        <w:t>COMUNICAÇÃO E DIVULGAÇÃO DOS SELECIONADOS</w:t>
      </w:r>
      <w:r w:rsidRPr="006C703E">
        <w:rPr>
          <w:sz w:val="24"/>
          <w:szCs w:val="24"/>
        </w:rPr>
        <w:t xml:space="preserve"> </w:t>
      </w:r>
    </w:p>
    <w:p w14:paraId="5F03EFDA" w14:textId="069FD736" w:rsidR="00B477C6" w:rsidRPr="006C703E" w:rsidRDefault="00B477C6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Todas</w:t>
      </w:r>
      <w:r w:rsidR="001C3FDB" w:rsidRPr="006C703E">
        <w:rPr>
          <w:sz w:val="24"/>
          <w:szCs w:val="24"/>
        </w:rPr>
        <w:t xml:space="preserve"> as informações de interesse geral do público serão disponibilizadas no website do Crea-ES: </w:t>
      </w:r>
      <w:hyperlink r:id="rId16" w:history="1">
        <w:r w:rsidR="001C3FDB" w:rsidRPr="006C703E">
          <w:rPr>
            <w:sz w:val="24"/>
            <w:szCs w:val="24"/>
          </w:rPr>
          <w:t>www.creaes.org.br</w:t>
        </w:r>
      </w:hyperlink>
      <w:r w:rsidRPr="006C703E">
        <w:rPr>
          <w:sz w:val="24"/>
          <w:szCs w:val="24"/>
        </w:rPr>
        <w:t>.</w:t>
      </w:r>
    </w:p>
    <w:p w14:paraId="409801A3" w14:textId="1494CF2E" w:rsidR="00A96CC8" w:rsidRPr="006C703E" w:rsidRDefault="001C3FDB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As empresas selecionadas e as não selecionadas serão comunicadas sempre pelo email no qual foi enviado as informações da inscrição da empresa. Cabe a empresa mantê-lo atualizado para garantir que a comunicação seja efetuada.</w:t>
      </w:r>
    </w:p>
    <w:p w14:paraId="3798F0A6" w14:textId="0773AFF6" w:rsidR="00D62C93" w:rsidRPr="006C703E" w:rsidRDefault="001C3FDB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Orientações e informações sobre a participação na </w:t>
      </w:r>
      <w:r w:rsidR="003E1973" w:rsidRPr="006C703E">
        <w:rPr>
          <w:sz w:val="24"/>
          <w:szCs w:val="24"/>
        </w:rPr>
        <w:t>11ª Semana da Engenharia</w:t>
      </w:r>
      <w:r w:rsidR="00DD555D">
        <w:rPr>
          <w:sz w:val="24"/>
          <w:szCs w:val="24"/>
        </w:rPr>
        <w:t xml:space="preserve">, </w:t>
      </w:r>
      <w:r w:rsidR="003E1973" w:rsidRPr="006C703E">
        <w:rPr>
          <w:sz w:val="24"/>
          <w:szCs w:val="24"/>
        </w:rPr>
        <w:t xml:space="preserve">Agronomia e Geociências do Espírito Santo </w:t>
      </w:r>
      <w:r w:rsidRPr="006C703E">
        <w:rPr>
          <w:sz w:val="24"/>
          <w:szCs w:val="24"/>
        </w:rPr>
        <w:t>dar-se-</w:t>
      </w:r>
      <w:r w:rsidR="003E1973" w:rsidRPr="006C703E">
        <w:rPr>
          <w:sz w:val="24"/>
          <w:szCs w:val="24"/>
        </w:rPr>
        <w:t>ão também</w:t>
      </w:r>
      <w:r w:rsidRPr="006C703E">
        <w:rPr>
          <w:sz w:val="24"/>
          <w:szCs w:val="24"/>
        </w:rPr>
        <w:t xml:space="preserve"> por meio de correio eletrônico </w:t>
      </w:r>
      <w:r w:rsidR="003E1973" w:rsidRPr="006C703E">
        <w:rPr>
          <w:sz w:val="24"/>
          <w:szCs w:val="24"/>
        </w:rPr>
        <w:t>cadastrado no momento da inscrição</w:t>
      </w:r>
      <w:r w:rsidR="00D62C93" w:rsidRPr="006C703E">
        <w:rPr>
          <w:sz w:val="24"/>
          <w:szCs w:val="24"/>
        </w:rPr>
        <w:t>.</w:t>
      </w:r>
    </w:p>
    <w:p w14:paraId="6BA17D78" w14:textId="3C9BEACE" w:rsidR="000558ED" w:rsidRPr="006C703E" w:rsidRDefault="00D62C93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lastRenderedPageBreak/>
        <w:t>Ao final do processo, será publicado no site do Crea-ES relação das empresas selecionadas.</w:t>
      </w:r>
    </w:p>
    <w:p w14:paraId="2A824809" w14:textId="5B7212A3" w:rsidR="000558ED" w:rsidRPr="006C703E" w:rsidRDefault="00D62C93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Caso a empresa selecionada não tenha interesse em participar do evento, deverá comunicar formalmente ao Crea-ES, em até 2 (dois) dias úteis após ter sido comunicada sobre a seleção.</w:t>
      </w:r>
    </w:p>
    <w:p w14:paraId="11E59EF6" w14:textId="0F18D949" w:rsidR="00D62C93" w:rsidRPr="006C703E" w:rsidRDefault="00F01A18" w:rsidP="00E33156">
      <w:pPr>
        <w:pStyle w:val="PargrafodaLista"/>
        <w:numPr>
          <w:ilvl w:val="1"/>
          <w:numId w:val="12"/>
        </w:numPr>
        <w:spacing w:after="120" w:line="240" w:lineRule="auto"/>
        <w:ind w:left="570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O não comparecimento do selecionado para assinatura do Termo de Acordo de Cooperação implicará renúncia à participação e a abstenção da vaga disponível. Para esta, o selecionado subsequente será convocado.</w:t>
      </w:r>
    </w:p>
    <w:p w14:paraId="4C5A0F4F" w14:textId="21993718" w:rsidR="002A05C2" w:rsidRPr="006C703E" w:rsidRDefault="002A05C2" w:rsidP="00694788">
      <w:pPr>
        <w:spacing w:after="10" w:line="240" w:lineRule="auto"/>
        <w:ind w:left="-5" w:right="54"/>
        <w:rPr>
          <w:sz w:val="24"/>
          <w:szCs w:val="24"/>
        </w:rPr>
      </w:pPr>
    </w:p>
    <w:p w14:paraId="4846F873" w14:textId="005FFA60" w:rsidR="00514797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8. DAS IMPUGNAÇÕES E DOS RECURSOS</w:t>
      </w:r>
    </w:p>
    <w:p w14:paraId="781331D0" w14:textId="77777777" w:rsidR="009C729D" w:rsidRPr="006C703E" w:rsidRDefault="009C729D">
      <w:pPr>
        <w:pStyle w:val="PargrafodaLista"/>
        <w:numPr>
          <w:ilvl w:val="0"/>
          <w:numId w:val="12"/>
        </w:numPr>
        <w:spacing w:line="240" w:lineRule="auto"/>
        <w:ind w:right="54"/>
        <w:rPr>
          <w:vanish/>
          <w:sz w:val="24"/>
          <w:szCs w:val="24"/>
        </w:rPr>
      </w:pPr>
    </w:p>
    <w:p w14:paraId="65B61DA8" w14:textId="516B441F" w:rsidR="008A4C9B" w:rsidRPr="006C703E" w:rsidRDefault="00F01A18" w:rsidP="00E33156">
      <w:pPr>
        <w:pStyle w:val="PargrafodaLista"/>
        <w:numPr>
          <w:ilvl w:val="1"/>
          <w:numId w:val="12"/>
        </w:numPr>
        <w:spacing w:line="240" w:lineRule="auto"/>
        <w:ind w:left="567" w:right="60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Qualquer interessado é parte legítima para impugnar o presente Edital até </w:t>
      </w:r>
      <w:r w:rsidR="00DD555D">
        <w:rPr>
          <w:sz w:val="24"/>
          <w:szCs w:val="24"/>
        </w:rPr>
        <w:t>1</w:t>
      </w:r>
      <w:r w:rsidRPr="006C703E">
        <w:rPr>
          <w:sz w:val="24"/>
          <w:szCs w:val="24"/>
        </w:rPr>
        <w:t xml:space="preserve"> (</w:t>
      </w:r>
      <w:r w:rsidR="00DD555D">
        <w:rPr>
          <w:sz w:val="24"/>
          <w:szCs w:val="24"/>
        </w:rPr>
        <w:t>um</w:t>
      </w:r>
      <w:r w:rsidRPr="006C703E">
        <w:rPr>
          <w:sz w:val="24"/>
          <w:szCs w:val="24"/>
        </w:rPr>
        <w:t xml:space="preserve">) dia antes da data final para a apresentação dos documentos (realização das inscrições), devendo encaminhar solicitação fundamentada para o e-mail: </w:t>
      </w:r>
      <w:r w:rsidRPr="006C703E">
        <w:rPr>
          <w:sz w:val="24"/>
          <w:szCs w:val="24"/>
          <w:u w:val="single"/>
        </w:rPr>
        <w:t>compras@creaes.org.br</w:t>
      </w:r>
      <w:r w:rsidR="004401B4" w:rsidRPr="006C703E">
        <w:rPr>
          <w:sz w:val="24"/>
          <w:szCs w:val="24"/>
          <w:u w:val="single"/>
        </w:rPr>
        <w:t>.</w:t>
      </w:r>
    </w:p>
    <w:p w14:paraId="0FD7E938" w14:textId="30128465" w:rsidR="007C100B" w:rsidRPr="006C703E" w:rsidRDefault="00F01A18" w:rsidP="00E33156">
      <w:pPr>
        <w:pStyle w:val="PargrafodaLista"/>
        <w:numPr>
          <w:ilvl w:val="1"/>
          <w:numId w:val="12"/>
        </w:numPr>
        <w:spacing w:line="240" w:lineRule="auto"/>
        <w:ind w:left="567" w:right="60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 apresentação de impugnação não suspenderá os prazos previstos neste Edital, devendo ser julgada em até </w:t>
      </w:r>
      <w:r w:rsidR="00DD555D">
        <w:rPr>
          <w:sz w:val="24"/>
          <w:szCs w:val="24"/>
        </w:rPr>
        <w:t>1</w:t>
      </w:r>
      <w:r w:rsidRPr="006C703E">
        <w:rPr>
          <w:sz w:val="24"/>
          <w:szCs w:val="24"/>
        </w:rPr>
        <w:t xml:space="preserve"> (</w:t>
      </w:r>
      <w:r w:rsidR="00DD555D">
        <w:rPr>
          <w:sz w:val="24"/>
          <w:szCs w:val="24"/>
        </w:rPr>
        <w:t>um</w:t>
      </w:r>
      <w:r w:rsidRPr="006C703E">
        <w:rPr>
          <w:sz w:val="24"/>
          <w:szCs w:val="24"/>
        </w:rPr>
        <w:t xml:space="preserve">) dia </w:t>
      </w:r>
      <w:r w:rsidR="0054570F" w:rsidRPr="006C703E">
        <w:rPr>
          <w:sz w:val="24"/>
          <w:szCs w:val="24"/>
        </w:rPr>
        <w:t xml:space="preserve">úteis contados da data de recebimento da impugnação, pela CPL auxiliado pela Comissão </w:t>
      </w:r>
      <w:r w:rsidR="00DD555D">
        <w:rPr>
          <w:sz w:val="24"/>
          <w:szCs w:val="24"/>
        </w:rPr>
        <w:t>organizadora</w:t>
      </w:r>
      <w:r w:rsidR="0054570F" w:rsidRPr="006C703E">
        <w:rPr>
          <w:sz w:val="24"/>
          <w:szCs w:val="24"/>
        </w:rPr>
        <w:t>.</w:t>
      </w:r>
    </w:p>
    <w:p w14:paraId="4556ED18" w14:textId="7F2B6FA6" w:rsidR="007C100B" w:rsidRPr="006C703E" w:rsidRDefault="0054570F" w:rsidP="00E33156">
      <w:pPr>
        <w:pStyle w:val="PargrafodaLista"/>
        <w:numPr>
          <w:ilvl w:val="1"/>
          <w:numId w:val="12"/>
        </w:numPr>
        <w:spacing w:line="240" w:lineRule="auto"/>
        <w:ind w:left="567" w:right="60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As respostas aos pedidos serão publicadas no site oficial do Crea-ES: </w:t>
      </w:r>
      <w:hyperlink r:id="rId17" w:history="1">
        <w:r w:rsidRPr="006C703E">
          <w:rPr>
            <w:sz w:val="24"/>
            <w:szCs w:val="24"/>
          </w:rPr>
          <w:t>www.creaes.org.br</w:t>
        </w:r>
      </w:hyperlink>
      <w:r w:rsidRPr="006C703E">
        <w:rPr>
          <w:sz w:val="24"/>
          <w:szCs w:val="24"/>
        </w:rPr>
        <w:t xml:space="preserve"> </w:t>
      </w:r>
    </w:p>
    <w:p w14:paraId="527FFBC6" w14:textId="47819D0D" w:rsidR="007C100B" w:rsidRPr="006C703E" w:rsidRDefault="0054570F" w:rsidP="00E33156">
      <w:pPr>
        <w:pStyle w:val="PargrafodaLista"/>
        <w:numPr>
          <w:ilvl w:val="1"/>
          <w:numId w:val="12"/>
        </w:numPr>
        <w:spacing w:line="240" w:lineRule="auto"/>
        <w:ind w:left="567" w:right="60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Após a publicação do resultado preliminar da seleção, os participantes poderão interpor recurso contra o resultado, por meio do e-mail: </w:t>
      </w:r>
      <w:hyperlink r:id="rId18" w:history="1">
        <w:r w:rsidRPr="006C703E">
          <w:rPr>
            <w:sz w:val="24"/>
            <w:szCs w:val="24"/>
          </w:rPr>
          <w:t>compras@creaes.or.br</w:t>
        </w:r>
      </w:hyperlink>
      <w:r w:rsidRPr="006C703E">
        <w:rPr>
          <w:sz w:val="24"/>
          <w:szCs w:val="24"/>
        </w:rPr>
        <w:t>, em até dois dias úteis.</w:t>
      </w:r>
      <w:r w:rsidR="0041523C" w:rsidRPr="006C703E">
        <w:rPr>
          <w:sz w:val="24"/>
          <w:szCs w:val="24"/>
        </w:rPr>
        <w:t xml:space="preserve"> </w:t>
      </w:r>
    </w:p>
    <w:p w14:paraId="07914991" w14:textId="77777777" w:rsidR="00DB36F5" w:rsidRPr="006C703E" w:rsidRDefault="00DB36F5" w:rsidP="00E33156">
      <w:pPr>
        <w:spacing w:after="10" w:line="240" w:lineRule="auto"/>
        <w:ind w:left="-5" w:right="60"/>
        <w:rPr>
          <w:sz w:val="24"/>
          <w:szCs w:val="24"/>
        </w:rPr>
      </w:pPr>
    </w:p>
    <w:p w14:paraId="77EAD0C7" w14:textId="73E57D1C" w:rsidR="00514797" w:rsidRPr="006C703E" w:rsidRDefault="003604CB" w:rsidP="007F1AD0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9. DA CELEBRAÇÃO DE ACORDO DE COOPERAÇÃO</w:t>
      </w:r>
    </w:p>
    <w:p w14:paraId="65F7A57C" w14:textId="77777777" w:rsidR="009C729D" w:rsidRPr="006C703E" w:rsidRDefault="009C729D">
      <w:pPr>
        <w:pStyle w:val="PargrafodaLista"/>
        <w:numPr>
          <w:ilvl w:val="0"/>
          <w:numId w:val="12"/>
        </w:numPr>
        <w:spacing w:after="111" w:line="240" w:lineRule="auto"/>
        <w:ind w:right="48"/>
        <w:rPr>
          <w:vanish/>
          <w:sz w:val="24"/>
          <w:szCs w:val="24"/>
        </w:rPr>
      </w:pPr>
    </w:p>
    <w:p w14:paraId="06585DDB" w14:textId="3AC401BA" w:rsidR="007C100B" w:rsidRPr="006C703E" w:rsidRDefault="0054570F" w:rsidP="00E33156">
      <w:pPr>
        <w:pStyle w:val="PargrafodaLista"/>
        <w:numPr>
          <w:ilvl w:val="1"/>
          <w:numId w:val="12"/>
        </w:numPr>
        <w:spacing w:after="111" w:line="240" w:lineRule="auto"/>
        <w:ind w:left="567" w:right="48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Após a divulgação do resultado</w:t>
      </w:r>
      <w:r w:rsidR="00FD4F10" w:rsidRPr="006C703E">
        <w:rPr>
          <w:sz w:val="24"/>
          <w:szCs w:val="24"/>
        </w:rPr>
        <w:t xml:space="preserve"> </w:t>
      </w:r>
      <w:r w:rsidRPr="006C703E">
        <w:rPr>
          <w:sz w:val="24"/>
          <w:szCs w:val="24"/>
        </w:rPr>
        <w:t>final do Chamamento Público, passar-se-á à celebração do Acordo de Cooperação, conforme minuta no anexo I deste Edital.</w:t>
      </w:r>
      <w:r w:rsidR="0041523C" w:rsidRPr="006C703E">
        <w:rPr>
          <w:sz w:val="24"/>
          <w:szCs w:val="24"/>
        </w:rPr>
        <w:t xml:space="preserve"> </w:t>
      </w:r>
    </w:p>
    <w:p w14:paraId="07153BE8" w14:textId="77777777" w:rsidR="002C795D" w:rsidRPr="006C703E" w:rsidRDefault="002C795D" w:rsidP="00E33156">
      <w:pPr>
        <w:spacing w:after="111" w:line="240" w:lineRule="auto"/>
        <w:ind w:left="-5" w:right="48"/>
        <w:rPr>
          <w:sz w:val="24"/>
          <w:szCs w:val="24"/>
        </w:rPr>
      </w:pPr>
    </w:p>
    <w:p w14:paraId="54A7E03D" w14:textId="5C30DBAF" w:rsidR="007C100B" w:rsidRPr="006C703E" w:rsidRDefault="0041523C" w:rsidP="00E33156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1</w:t>
      </w:r>
      <w:r w:rsidR="0054570F" w:rsidRPr="006C703E">
        <w:rPr>
          <w:sz w:val="24"/>
          <w:szCs w:val="24"/>
        </w:rPr>
        <w:t>0</w:t>
      </w:r>
      <w:r w:rsidRPr="006C703E">
        <w:rPr>
          <w:sz w:val="24"/>
          <w:szCs w:val="24"/>
        </w:rPr>
        <w:t>. D</w:t>
      </w:r>
      <w:r w:rsidR="0054570F" w:rsidRPr="006C703E">
        <w:rPr>
          <w:sz w:val="24"/>
          <w:szCs w:val="24"/>
        </w:rPr>
        <w:t>O CRONOGRAMA</w:t>
      </w:r>
      <w:r w:rsidRPr="006C703E">
        <w:rPr>
          <w:sz w:val="24"/>
          <w:szCs w:val="24"/>
        </w:rPr>
        <w:t xml:space="preserve"> </w:t>
      </w:r>
    </w:p>
    <w:p w14:paraId="1714DCFC" w14:textId="68947876" w:rsidR="0054570F" w:rsidRPr="006C703E" w:rsidRDefault="0054570F" w:rsidP="00E33156">
      <w:pPr>
        <w:pStyle w:val="PargrafodaLista"/>
        <w:numPr>
          <w:ilvl w:val="0"/>
          <w:numId w:val="12"/>
        </w:numPr>
        <w:spacing w:after="0" w:line="240" w:lineRule="auto"/>
        <w:ind w:left="567" w:right="0" w:hanging="58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As etapas referentes a seleção ocorrerão da seguinte forma:</w:t>
      </w:r>
    </w:p>
    <w:p w14:paraId="0B66F81B" w14:textId="77777777" w:rsidR="0054570F" w:rsidRPr="006C703E" w:rsidRDefault="0054570F" w:rsidP="00E33156">
      <w:pPr>
        <w:spacing w:after="0" w:line="240" w:lineRule="auto"/>
        <w:ind w:left="11" w:right="0" w:hanging="11"/>
        <w:rPr>
          <w:sz w:val="24"/>
          <w:szCs w:val="24"/>
        </w:rPr>
      </w:pPr>
    </w:p>
    <w:tbl>
      <w:tblPr>
        <w:tblStyle w:val="Tabelacomgrade"/>
        <w:tblW w:w="0" w:type="auto"/>
        <w:tblInd w:w="11" w:type="dxa"/>
        <w:tblLook w:val="04A0" w:firstRow="1" w:lastRow="0" w:firstColumn="1" w:lastColumn="0" w:noHBand="0" w:noVBand="1"/>
      </w:tblPr>
      <w:tblGrid>
        <w:gridCol w:w="5897"/>
        <w:gridCol w:w="3153"/>
      </w:tblGrid>
      <w:tr w:rsidR="0054570F" w:rsidRPr="006C703E" w14:paraId="113DC284" w14:textId="77777777" w:rsidTr="00E61657">
        <w:tc>
          <w:tcPr>
            <w:tcW w:w="6930" w:type="dxa"/>
            <w:shd w:val="clear" w:color="auto" w:fill="D9D9D9" w:themeFill="background1" w:themeFillShade="D9"/>
          </w:tcPr>
          <w:p w14:paraId="5A2BA895" w14:textId="66DF149E" w:rsidR="0054570F" w:rsidRPr="006C703E" w:rsidRDefault="0054570F" w:rsidP="00E33156">
            <w:pPr>
              <w:spacing w:after="0" w:line="240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7EF452D" w14:textId="45C6B48C" w:rsidR="0054570F" w:rsidRPr="006C703E" w:rsidRDefault="0054570F" w:rsidP="00E33156">
            <w:pPr>
              <w:spacing w:after="0" w:line="240" w:lineRule="auto"/>
              <w:ind w:left="0" w:right="0" w:firstLine="0"/>
              <w:rPr>
                <w:b/>
                <w:bCs/>
                <w:sz w:val="24"/>
                <w:szCs w:val="24"/>
              </w:rPr>
            </w:pPr>
            <w:r w:rsidRPr="006C703E">
              <w:rPr>
                <w:b/>
                <w:bCs/>
                <w:sz w:val="24"/>
                <w:szCs w:val="24"/>
              </w:rPr>
              <w:t>Prazo</w:t>
            </w:r>
          </w:p>
        </w:tc>
      </w:tr>
      <w:tr w:rsidR="0054570F" w:rsidRPr="006C703E" w14:paraId="65E0EE12" w14:textId="77777777" w:rsidTr="00E61657">
        <w:trPr>
          <w:trHeight w:val="468"/>
        </w:trPr>
        <w:tc>
          <w:tcPr>
            <w:tcW w:w="6930" w:type="dxa"/>
          </w:tcPr>
          <w:p w14:paraId="095BFC67" w14:textId="4864D774" w:rsidR="0054570F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Publicação do Edital de seleção</w:t>
            </w:r>
          </w:p>
        </w:tc>
        <w:tc>
          <w:tcPr>
            <w:tcW w:w="3579" w:type="dxa"/>
          </w:tcPr>
          <w:p w14:paraId="28EEA29B" w14:textId="6DC81921" w:rsidR="0054570F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/11/2022</w:t>
            </w:r>
          </w:p>
        </w:tc>
      </w:tr>
      <w:tr w:rsidR="0054570F" w:rsidRPr="006C703E" w14:paraId="1BA54225" w14:textId="77777777" w:rsidTr="00E61657">
        <w:trPr>
          <w:trHeight w:val="432"/>
        </w:trPr>
        <w:tc>
          <w:tcPr>
            <w:tcW w:w="6930" w:type="dxa"/>
          </w:tcPr>
          <w:p w14:paraId="011A199C" w14:textId="4688C0C4" w:rsidR="0054570F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 xml:space="preserve">Prazo de realização de inscrições e envio de documentos </w:t>
            </w:r>
          </w:p>
        </w:tc>
        <w:tc>
          <w:tcPr>
            <w:tcW w:w="3579" w:type="dxa"/>
          </w:tcPr>
          <w:p w14:paraId="61552CD1" w14:textId="5D0692CD" w:rsidR="0054570F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/11/2022 a 2</w:t>
            </w:r>
            <w:r w:rsidR="00D4521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/11/2022</w:t>
            </w:r>
          </w:p>
        </w:tc>
      </w:tr>
      <w:tr w:rsidR="0054570F" w:rsidRPr="006C703E" w14:paraId="4F07B313" w14:textId="77777777" w:rsidTr="00E61657">
        <w:trPr>
          <w:trHeight w:val="397"/>
        </w:trPr>
        <w:tc>
          <w:tcPr>
            <w:tcW w:w="6930" w:type="dxa"/>
          </w:tcPr>
          <w:p w14:paraId="2DE739D1" w14:textId="23E00102" w:rsidR="0054570F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Avaliação dos projetos e documentos</w:t>
            </w:r>
          </w:p>
        </w:tc>
        <w:tc>
          <w:tcPr>
            <w:tcW w:w="3579" w:type="dxa"/>
          </w:tcPr>
          <w:p w14:paraId="1AA1DF7E" w14:textId="58935894" w:rsidR="0054570F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521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/11/2022 a </w:t>
            </w:r>
            <w:r w:rsidR="00D4521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/11/2022</w:t>
            </w:r>
          </w:p>
        </w:tc>
      </w:tr>
      <w:tr w:rsidR="0054570F" w:rsidRPr="006C703E" w14:paraId="69BD5D83" w14:textId="77777777" w:rsidTr="00E61657">
        <w:trPr>
          <w:trHeight w:val="417"/>
        </w:trPr>
        <w:tc>
          <w:tcPr>
            <w:tcW w:w="6930" w:type="dxa"/>
          </w:tcPr>
          <w:p w14:paraId="756DB29F" w14:textId="017297A5" w:rsidR="0054570F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Divulgação do resultado da seleção</w:t>
            </w:r>
          </w:p>
        </w:tc>
        <w:tc>
          <w:tcPr>
            <w:tcW w:w="3579" w:type="dxa"/>
          </w:tcPr>
          <w:p w14:paraId="0C6A6BFC" w14:textId="4F016496" w:rsidR="0054570F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30/11/2022</w:t>
            </w:r>
          </w:p>
        </w:tc>
      </w:tr>
      <w:tr w:rsidR="00E61657" w:rsidRPr="006C703E" w14:paraId="3B8647E9" w14:textId="77777777" w:rsidTr="00E61657">
        <w:trPr>
          <w:trHeight w:val="422"/>
        </w:trPr>
        <w:tc>
          <w:tcPr>
            <w:tcW w:w="6930" w:type="dxa"/>
          </w:tcPr>
          <w:p w14:paraId="631E1C40" w14:textId="4B1E07B7" w:rsidR="00E61657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>Prazo para recursos a partir da publicação do resultado da seleção</w:t>
            </w:r>
          </w:p>
        </w:tc>
        <w:tc>
          <w:tcPr>
            <w:tcW w:w="3579" w:type="dxa"/>
          </w:tcPr>
          <w:p w14:paraId="152EB299" w14:textId="7DE711CC" w:rsidR="00E61657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01/12/2022</w:t>
            </w:r>
          </w:p>
        </w:tc>
      </w:tr>
      <w:tr w:rsidR="00E61657" w:rsidRPr="006C703E" w14:paraId="0A3F3BA4" w14:textId="77777777" w:rsidTr="00E61657">
        <w:trPr>
          <w:trHeight w:val="414"/>
        </w:trPr>
        <w:tc>
          <w:tcPr>
            <w:tcW w:w="6930" w:type="dxa"/>
          </w:tcPr>
          <w:p w14:paraId="71484260" w14:textId="4461E0C0" w:rsidR="00E61657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lastRenderedPageBreak/>
              <w:t>Análise dos recursos a partir da publicação do resultado da seleção</w:t>
            </w:r>
          </w:p>
        </w:tc>
        <w:tc>
          <w:tcPr>
            <w:tcW w:w="3579" w:type="dxa"/>
          </w:tcPr>
          <w:p w14:paraId="7C274998" w14:textId="4B6871E8" w:rsidR="00E61657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02/12/2022</w:t>
            </w:r>
          </w:p>
        </w:tc>
      </w:tr>
      <w:tr w:rsidR="00E61657" w:rsidRPr="006C703E" w14:paraId="15A2562F" w14:textId="77777777" w:rsidTr="00E61657">
        <w:trPr>
          <w:trHeight w:val="407"/>
        </w:trPr>
        <w:tc>
          <w:tcPr>
            <w:tcW w:w="6930" w:type="dxa"/>
          </w:tcPr>
          <w:p w14:paraId="36DFB9F3" w14:textId="5E263C6B" w:rsidR="00E61657" w:rsidRPr="006C703E" w:rsidRDefault="00E61657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6C703E">
              <w:rPr>
                <w:sz w:val="24"/>
                <w:szCs w:val="24"/>
              </w:rPr>
              <w:t xml:space="preserve">Homologação do processo e divulgação do resultado final </w:t>
            </w:r>
          </w:p>
        </w:tc>
        <w:tc>
          <w:tcPr>
            <w:tcW w:w="3579" w:type="dxa"/>
          </w:tcPr>
          <w:p w14:paraId="3FED8208" w14:textId="2D1CC46E" w:rsidR="00E61657" w:rsidRPr="006C703E" w:rsidRDefault="00DD555D" w:rsidP="00E33156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02/12/2022</w:t>
            </w:r>
          </w:p>
        </w:tc>
      </w:tr>
    </w:tbl>
    <w:p w14:paraId="0E8C8CFA" w14:textId="77777777" w:rsidR="0054570F" w:rsidRPr="006C703E" w:rsidRDefault="0054570F" w:rsidP="00E33156">
      <w:pPr>
        <w:spacing w:after="0" w:line="240" w:lineRule="auto"/>
        <w:ind w:left="11" w:right="0" w:hanging="11"/>
        <w:rPr>
          <w:sz w:val="24"/>
          <w:szCs w:val="24"/>
        </w:rPr>
      </w:pPr>
    </w:p>
    <w:p w14:paraId="1CED2272" w14:textId="77777777" w:rsidR="00082B3D" w:rsidRPr="006C703E" w:rsidRDefault="00082B3D" w:rsidP="00E33156">
      <w:pPr>
        <w:spacing w:line="240" w:lineRule="auto"/>
        <w:ind w:left="708" w:right="54" w:firstLine="0"/>
        <w:rPr>
          <w:sz w:val="24"/>
          <w:szCs w:val="24"/>
        </w:rPr>
      </w:pPr>
    </w:p>
    <w:p w14:paraId="504F2463" w14:textId="685C5899" w:rsidR="007C100B" w:rsidRPr="006C703E" w:rsidRDefault="0041523C" w:rsidP="00E33156">
      <w:pPr>
        <w:pStyle w:val="Ttulo1"/>
        <w:spacing w:line="240" w:lineRule="auto"/>
        <w:ind w:left="-5"/>
        <w:jc w:val="both"/>
        <w:rPr>
          <w:sz w:val="24"/>
          <w:szCs w:val="24"/>
        </w:rPr>
      </w:pPr>
      <w:r w:rsidRPr="006C703E">
        <w:rPr>
          <w:sz w:val="24"/>
          <w:szCs w:val="24"/>
        </w:rPr>
        <w:t>11. DA</w:t>
      </w:r>
      <w:r w:rsidR="00E61657" w:rsidRPr="006C703E">
        <w:rPr>
          <w:sz w:val="24"/>
          <w:szCs w:val="24"/>
        </w:rPr>
        <w:t>S DISPOSIÇÕES FINAIS</w:t>
      </w:r>
    </w:p>
    <w:p w14:paraId="32CB2D8C" w14:textId="77777777" w:rsidR="009C729D" w:rsidRPr="006C703E" w:rsidRDefault="009C729D" w:rsidP="00E33156">
      <w:pPr>
        <w:pStyle w:val="PargrafodaLista"/>
        <w:numPr>
          <w:ilvl w:val="0"/>
          <w:numId w:val="12"/>
        </w:numPr>
        <w:spacing w:after="164" w:line="240" w:lineRule="auto"/>
        <w:ind w:right="54"/>
        <w:contextualSpacing w:val="0"/>
        <w:rPr>
          <w:vanish/>
          <w:sz w:val="24"/>
          <w:szCs w:val="24"/>
        </w:rPr>
      </w:pPr>
    </w:p>
    <w:p w14:paraId="6A558BB3" w14:textId="06818B57" w:rsidR="007C100B" w:rsidRPr="006C703E" w:rsidRDefault="00E61657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O ato da inscrição implica o conhecimento e a integral concordância do proponente com as normas e as condições estabelecidas neste Edital.</w:t>
      </w:r>
      <w:r w:rsidR="0041523C" w:rsidRPr="006C703E">
        <w:rPr>
          <w:sz w:val="24"/>
          <w:szCs w:val="24"/>
        </w:rPr>
        <w:t xml:space="preserve"> </w:t>
      </w:r>
    </w:p>
    <w:p w14:paraId="6EDD4E1B" w14:textId="767FD97B" w:rsidR="008E3FB0" w:rsidRPr="006C703E" w:rsidRDefault="00E61657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Informações, esclarecimentos ou casos omissos devem ser encaminhados para o e-mail: </w:t>
      </w:r>
      <w:hyperlink r:id="rId19" w:history="1">
        <w:r w:rsidRPr="006C703E">
          <w:rPr>
            <w:sz w:val="24"/>
            <w:szCs w:val="24"/>
          </w:rPr>
          <w:t>compras@creaes.org.br</w:t>
        </w:r>
      </w:hyperlink>
    </w:p>
    <w:p w14:paraId="62A40728" w14:textId="7BF24A33" w:rsidR="00E61657" w:rsidRPr="006C703E" w:rsidRDefault="00B165DD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Os casos omissos, observadas as disposições legais e os princípios que regem a Administração Pública, serão resolvidos pela CPL e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>.</w:t>
      </w:r>
    </w:p>
    <w:p w14:paraId="2081E981" w14:textId="43A87E30" w:rsidR="00B165DD" w:rsidRPr="006C703E" w:rsidRDefault="00B165DD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Os dados e informações coletados das empresas inscritas para participação no Processo de Seleção poderão ser utilizados, de maneira agregada ou anonimizada, de forma a preservar a confidencialidade das informações, em análises, complicações, previsões, estudos ou outros documentos, elaborados pelos organizadores da </w:t>
      </w:r>
      <w:r w:rsidR="003E1973" w:rsidRPr="006C703E">
        <w:rPr>
          <w:sz w:val="24"/>
          <w:szCs w:val="24"/>
        </w:rPr>
        <w:t>11ª Semana da Engenharia</w:t>
      </w:r>
      <w:r w:rsidR="00DD555D">
        <w:rPr>
          <w:sz w:val="24"/>
          <w:szCs w:val="24"/>
        </w:rPr>
        <w:t>,</w:t>
      </w:r>
      <w:r w:rsidR="003E1973" w:rsidRPr="006C703E">
        <w:rPr>
          <w:sz w:val="24"/>
          <w:szCs w:val="24"/>
        </w:rPr>
        <w:t xml:space="preserve"> Agronomia e Geociências do Espírito Santo.</w:t>
      </w:r>
    </w:p>
    <w:p w14:paraId="1462BAF1" w14:textId="43E305FA" w:rsidR="00B165DD" w:rsidRPr="006C703E" w:rsidRDefault="00B165DD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terá total autonomia na pontuação descrita como critérios de seleção, observadas as disposições estabelecidas neste Edital, não estando submetida, nas questões relacionadas ao julgamento de seleção, à autoridade, interferência ou influência da Comissão Permanente de Licitação – CPL.</w:t>
      </w:r>
    </w:p>
    <w:p w14:paraId="7EDDE5F7" w14:textId="0456D849" w:rsidR="00B165DD" w:rsidRPr="006C703E" w:rsidRDefault="00B165DD" w:rsidP="00E33156">
      <w:pPr>
        <w:pStyle w:val="PargrafodaLista"/>
        <w:numPr>
          <w:ilvl w:val="1"/>
          <w:numId w:val="12"/>
        </w:numPr>
        <w:spacing w:after="120" w:line="240" w:lineRule="auto"/>
        <w:ind w:left="567" w:right="60" w:hanging="570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Todos os membros da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participam de forma igualitária, com o mesmo poder de decisão e expressão</w:t>
      </w:r>
      <w:r w:rsidR="00756FB2" w:rsidRPr="006C703E">
        <w:rPr>
          <w:sz w:val="24"/>
          <w:szCs w:val="24"/>
        </w:rPr>
        <w:t>, independentemente do cargo ou função exercida no Crea-ES.</w:t>
      </w:r>
    </w:p>
    <w:p w14:paraId="6941B1E2" w14:textId="3D77F92C" w:rsidR="00756FB2" w:rsidRPr="006C703E" w:rsidRDefault="00756FB2" w:rsidP="00E33156">
      <w:pPr>
        <w:pStyle w:val="PargrafodaLista"/>
        <w:numPr>
          <w:ilvl w:val="1"/>
          <w:numId w:val="12"/>
        </w:numPr>
        <w:spacing w:after="120" w:line="240" w:lineRule="auto"/>
        <w:ind w:left="709" w:right="60" w:hanging="71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 decisão da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 xml:space="preserve"> é soberana e irrecorrível.</w:t>
      </w:r>
    </w:p>
    <w:p w14:paraId="21166D3F" w14:textId="6E4DE930" w:rsidR="00756FB2" w:rsidRPr="006C703E" w:rsidRDefault="00756FB2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Todas as informações relativas a inscrições e documentos apresentados pelas interessadas e ao seu julgamento são de caráter estritamente sigiloso e não devem ser divulgadas pelos integrantes da Comissão </w:t>
      </w:r>
      <w:r w:rsidR="00DD555D">
        <w:rPr>
          <w:sz w:val="24"/>
          <w:szCs w:val="24"/>
        </w:rPr>
        <w:t>organizadora</w:t>
      </w:r>
      <w:r w:rsidRPr="006C703E">
        <w:rPr>
          <w:sz w:val="24"/>
          <w:szCs w:val="24"/>
        </w:rPr>
        <w:t>, externamente ou no Crea-ES, antes da publicação do resultado do julgamento de seleção.</w:t>
      </w:r>
    </w:p>
    <w:p w14:paraId="7E9EBDB6" w14:textId="484740F2" w:rsidR="00C007B3" w:rsidRPr="006C703E" w:rsidRDefault="00C007B3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Somente a CPL está autorizada a prestar esclarecimento e informações complementares que eventualmente se façam necessárias.</w:t>
      </w:r>
    </w:p>
    <w:p w14:paraId="19B4304B" w14:textId="44D5A7ED" w:rsidR="00C007B3" w:rsidRPr="006C703E" w:rsidRDefault="00C007B3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Eventuais modificações deste Edital que a CPL julgue necessária, será comunicada pela internet, através do sítio do Crea-ES: </w:t>
      </w:r>
      <w:hyperlink r:id="rId20" w:history="1">
        <w:r w:rsidRPr="006C703E">
          <w:rPr>
            <w:sz w:val="24"/>
            <w:szCs w:val="24"/>
          </w:rPr>
          <w:t>www.creaes.org.br</w:t>
        </w:r>
      </w:hyperlink>
      <w:r w:rsidRPr="006C703E">
        <w:rPr>
          <w:sz w:val="24"/>
          <w:szCs w:val="24"/>
        </w:rPr>
        <w:t>. Se a modificação afetar a entrega dos documentos, será reaberto o prazo, momento em que será divulgada pela mesma forma que se deu o texto original.</w:t>
      </w:r>
    </w:p>
    <w:p w14:paraId="710915E5" w14:textId="5ADC3F01" w:rsidR="00C007B3" w:rsidRPr="006C703E" w:rsidRDefault="00C007B3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lastRenderedPageBreak/>
        <w:t>O Crea-ES se reserva ao direito de revogar este Edital, visando o interesse maior da Administração.</w:t>
      </w:r>
    </w:p>
    <w:p w14:paraId="7CAE0CC1" w14:textId="61D08422" w:rsidR="00C007B3" w:rsidRPr="006C703E" w:rsidRDefault="00C007B3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É facultada à CPL:</w:t>
      </w:r>
    </w:p>
    <w:p w14:paraId="6F3229AF" w14:textId="567BF26E" w:rsidR="00C007B3" w:rsidRPr="006C703E" w:rsidRDefault="00C007B3" w:rsidP="00E33156">
      <w:pPr>
        <w:pStyle w:val="PargrafodaLista"/>
        <w:numPr>
          <w:ilvl w:val="0"/>
          <w:numId w:val="13"/>
        </w:numPr>
        <w:spacing w:after="0" w:line="240" w:lineRule="auto"/>
        <w:ind w:left="1134" w:right="0" w:hanging="50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Promover diligência destinada a esclarecer ou a complementar a instrução do processo, em qualquer fase;</w:t>
      </w:r>
    </w:p>
    <w:p w14:paraId="7815D051" w14:textId="6C105899" w:rsidR="00C007B3" w:rsidRPr="006C703E" w:rsidRDefault="00C007B3" w:rsidP="00E33156">
      <w:pPr>
        <w:pStyle w:val="PargrafodaLista"/>
        <w:numPr>
          <w:ilvl w:val="0"/>
          <w:numId w:val="13"/>
        </w:numPr>
        <w:spacing w:after="0" w:line="240" w:lineRule="auto"/>
        <w:ind w:left="1134" w:right="0" w:hanging="50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Solicitar o original de qualquer documento, sempre que tiver dúvidas e/ou julgar necessário para a eficiente elucidação de eventuais questionamentos;</w:t>
      </w:r>
    </w:p>
    <w:p w14:paraId="5B5FB1B7" w14:textId="4A23E256" w:rsidR="00C007B3" w:rsidRPr="006C703E" w:rsidRDefault="000E48EF" w:rsidP="00E33156">
      <w:pPr>
        <w:pStyle w:val="PargrafodaLista"/>
        <w:numPr>
          <w:ilvl w:val="0"/>
          <w:numId w:val="13"/>
        </w:numPr>
        <w:spacing w:after="0" w:line="240" w:lineRule="auto"/>
        <w:ind w:left="1134" w:right="0" w:hanging="50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Relevar erros formais ou simples omissões em quaisquer documentos, desde que sejam irrelevantes, não firam o entendimento e o ato não acarrete violação e este Edital;</w:t>
      </w:r>
    </w:p>
    <w:p w14:paraId="5B67AD70" w14:textId="5DAEE7B7" w:rsidR="000E48EF" w:rsidRPr="006C703E" w:rsidRDefault="000E48EF" w:rsidP="00E33156">
      <w:pPr>
        <w:pStyle w:val="PargrafodaLista"/>
        <w:numPr>
          <w:ilvl w:val="0"/>
          <w:numId w:val="13"/>
        </w:numPr>
        <w:spacing w:after="0" w:line="240" w:lineRule="auto"/>
        <w:ind w:left="1134" w:right="0" w:hanging="501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Indeferir a inscrição de interessado que não atender as exigências deste Edital;</w:t>
      </w:r>
    </w:p>
    <w:p w14:paraId="36FB7E0B" w14:textId="5FD9FF72" w:rsidR="000E48EF" w:rsidRPr="006C703E" w:rsidRDefault="000E48EF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As questões decorrentes da execução deste instrumento, que não possam ser dirimidas administrativamente serão processadas e julgadas na Justiça Federal.</w:t>
      </w:r>
    </w:p>
    <w:p w14:paraId="00722552" w14:textId="4929AFC6" w:rsidR="000E48EF" w:rsidRPr="006C703E" w:rsidRDefault="000E48EF" w:rsidP="00E33156">
      <w:pPr>
        <w:pStyle w:val="PargrafodaLista"/>
        <w:numPr>
          <w:ilvl w:val="1"/>
          <w:numId w:val="12"/>
        </w:numPr>
        <w:spacing w:after="164" w:line="240" w:lineRule="auto"/>
        <w:ind w:left="709" w:right="54" w:hanging="724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>Integram este Edital, para todos os fins e efeitos, os seguintes anexos:</w:t>
      </w:r>
    </w:p>
    <w:p w14:paraId="1634F10B" w14:textId="6ECB2E5D" w:rsidR="000E48EF" w:rsidRPr="006C703E" w:rsidRDefault="000E48EF" w:rsidP="00E33156">
      <w:pPr>
        <w:pStyle w:val="PargrafodaLista"/>
        <w:numPr>
          <w:ilvl w:val="2"/>
          <w:numId w:val="12"/>
        </w:numPr>
        <w:spacing w:after="164" w:line="240" w:lineRule="auto"/>
        <w:ind w:left="1701" w:right="54" w:hanging="992"/>
        <w:contextualSpacing w:val="0"/>
        <w:rPr>
          <w:sz w:val="24"/>
          <w:szCs w:val="24"/>
        </w:rPr>
      </w:pPr>
      <w:r w:rsidRPr="006C703E">
        <w:rPr>
          <w:sz w:val="24"/>
          <w:szCs w:val="24"/>
        </w:rPr>
        <w:t xml:space="preserve">ANEXO I – </w:t>
      </w:r>
      <w:r w:rsidR="00DD555D" w:rsidRPr="006C703E">
        <w:rPr>
          <w:sz w:val="24"/>
          <w:szCs w:val="24"/>
        </w:rPr>
        <w:t>MINUTA DE TERMO DE ACORDO DE COOPERAÇÃO</w:t>
      </w:r>
    </w:p>
    <w:p w14:paraId="755A8E64" w14:textId="77777777" w:rsidR="00B165DD" w:rsidRPr="006C703E" w:rsidRDefault="00B165DD" w:rsidP="007F1AD0">
      <w:pPr>
        <w:spacing w:after="164" w:line="240" w:lineRule="auto"/>
        <w:ind w:left="-5" w:right="54"/>
        <w:rPr>
          <w:sz w:val="24"/>
          <w:szCs w:val="24"/>
        </w:rPr>
      </w:pPr>
    </w:p>
    <w:p w14:paraId="0052AB8C" w14:textId="77777777" w:rsidR="007C100B" w:rsidRPr="006C703E" w:rsidRDefault="007C100B" w:rsidP="007F1AD0">
      <w:pPr>
        <w:spacing w:after="0" w:line="240" w:lineRule="auto"/>
        <w:ind w:left="0" w:right="0" w:firstLine="0"/>
        <w:rPr>
          <w:sz w:val="24"/>
          <w:szCs w:val="24"/>
        </w:rPr>
      </w:pPr>
    </w:p>
    <w:p w14:paraId="7E8BB98D" w14:textId="207CDC94" w:rsidR="007C100B" w:rsidRPr="006C703E" w:rsidRDefault="00D43332" w:rsidP="007F1AD0">
      <w:pPr>
        <w:spacing w:after="0" w:line="240" w:lineRule="auto"/>
        <w:ind w:left="0" w:firstLine="0"/>
        <w:rPr>
          <w:sz w:val="24"/>
          <w:szCs w:val="24"/>
        </w:rPr>
      </w:pPr>
      <w:r w:rsidRPr="006C703E">
        <w:rPr>
          <w:sz w:val="24"/>
          <w:szCs w:val="24"/>
        </w:rPr>
        <w:t>Vitória/ES</w:t>
      </w:r>
      <w:r w:rsidR="0041523C" w:rsidRPr="006C703E">
        <w:rPr>
          <w:sz w:val="24"/>
          <w:szCs w:val="24"/>
        </w:rPr>
        <w:t xml:space="preserve">, </w:t>
      </w:r>
      <w:r w:rsidR="00A00E4F" w:rsidRPr="006C703E">
        <w:rPr>
          <w:sz w:val="24"/>
          <w:szCs w:val="24"/>
        </w:rPr>
        <w:t>__</w:t>
      </w:r>
      <w:r w:rsidR="0041523C" w:rsidRPr="006C703E">
        <w:rPr>
          <w:sz w:val="24"/>
          <w:szCs w:val="24"/>
        </w:rPr>
        <w:t xml:space="preserve"> de </w:t>
      </w:r>
      <w:r w:rsidR="00DD555D">
        <w:rPr>
          <w:sz w:val="24"/>
          <w:szCs w:val="24"/>
        </w:rPr>
        <w:t>novembro</w:t>
      </w:r>
      <w:r w:rsidR="0041523C" w:rsidRPr="006C703E">
        <w:rPr>
          <w:sz w:val="24"/>
          <w:szCs w:val="24"/>
        </w:rPr>
        <w:t xml:space="preserve"> de 202</w:t>
      </w:r>
      <w:r w:rsidR="00DD555D">
        <w:rPr>
          <w:sz w:val="24"/>
          <w:szCs w:val="24"/>
        </w:rPr>
        <w:t>2</w:t>
      </w:r>
      <w:r w:rsidR="0041523C" w:rsidRPr="006C703E">
        <w:rPr>
          <w:sz w:val="24"/>
          <w:szCs w:val="24"/>
        </w:rPr>
        <w:t xml:space="preserve">. </w:t>
      </w:r>
    </w:p>
    <w:p w14:paraId="515A500F" w14:textId="7126EB36" w:rsidR="007C100B" w:rsidRDefault="007C100B" w:rsidP="007F1AD0">
      <w:pPr>
        <w:spacing w:after="0" w:line="240" w:lineRule="auto"/>
        <w:ind w:left="0" w:right="3" w:firstLine="0"/>
        <w:rPr>
          <w:sz w:val="24"/>
          <w:szCs w:val="24"/>
        </w:rPr>
      </w:pPr>
    </w:p>
    <w:p w14:paraId="7D1A6176" w14:textId="77777777" w:rsidR="00DD555D" w:rsidRPr="006C703E" w:rsidRDefault="00DD555D" w:rsidP="007F1AD0">
      <w:pPr>
        <w:spacing w:after="0" w:line="240" w:lineRule="auto"/>
        <w:ind w:left="0" w:right="3" w:firstLine="0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57"/>
      </w:tblGrid>
      <w:tr w:rsidR="00441E11" w:rsidRPr="006C703E" w14:paraId="6A1F67D6" w14:textId="77777777" w:rsidTr="00BF376A">
        <w:tc>
          <w:tcPr>
            <w:tcW w:w="5263" w:type="dxa"/>
          </w:tcPr>
          <w:p w14:paraId="5F3953DD" w14:textId="77777777" w:rsidR="00441E11" w:rsidRPr="006C703E" w:rsidRDefault="00441E11" w:rsidP="007F1AD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C703E">
              <w:rPr>
                <w:rFonts w:cs="Calibri"/>
                <w:b/>
                <w:sz w:val="24"/>
                <w:szCs w:val="24"/>
              </w:rPr>
              <w:t>JORGE LUIZ E SILVA</w:t>
            </w:r>
          </w:p>
          <w:p w14:paraId="3553298A" w14:textId="77777777" w:rsidR="00441E11" w:rsidRPr="006C703E" w:rsidRDefault="00441E11" w:rsidP="007F1A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703E">
              <w:rPr>
                <w:rFonts w:cs="Calibri"/>
                <w:sz w:val="24"/>
                <w:szCs w:val="24"/>
              </w:rPr>
              <w:t>Presidente do Crea-ES</w:t>
            </w:r>
          </w:p>
          <w:p w14:paraId="526D6E52" w14:textId="77777777" w:rsidR="00441E11" w:rsidRPr="006C703E" w:rsidRDefault="00441E11" w:rsidP="007F1AD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B2E1BCD" w14:textId="77777777" w:rsidR="00441E11" w:rsidRPr="006C703E" w:rsidRDefault="00441E11" w:rsidP="007F1AD0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</w:p>
        </w:tc>
        <w:tc>
          <w:tcPr>
            <w:tcW w:w="5267" w:type="dxa"/>
          </w:tcPr>
          <w:p w14:paraId="42ED6369" w14:textId="77777777" w:rsidR="003A2D54" w:rsidRPr="006C703E" w:rsidRDefault="003A2D54" w:rsidP="007F1AD0">
            <w:pPr>
              <w:pStyle w:val="NormalWeb"/>
              <w:tabs>
                <w:tab w:val="left" w:pos="6804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6C703E">
              <w:rPr>
                <w:rFonts w:ascii="Arial" w:hAnsi="Arial" w:cs="Arial"/>
                <w:b/>
              </w:rPr>
              <w:t>CAMILA FRANCISCA DE SOUZA</w:t>
            </w:r>
          </w:p>
          <w:p w14:paraId="280B881D" w14:textId="77777777" w:rsidR="003A2D54" w:rsidRPr="006C703E" w:rsidRDefault="003A2D54" w:rsidP="007F1AD0">
            <w:pPr>
              <w:pStyle w:val="NormalWeb"/>
              <w:tabs>
                <w:tab w:val="left" w:pos="6804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6C703E">
              <w:rPr>
                <w:rFonts w:ascii="Arial" w:hAnsi="Arial" w:cs="Arial"/>
              </w:rPr>
              <w:t>Presidente da CPP</w:t>
            </w:r>
          </w:p>
          <w:p w14:paraId="5D7199A0" w14:textId="77777777" w:rsidR="00441E11" w:rsidRPr="006C703E" w:rsidRDefault="00441E11" w:rsidP="007F1AD0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</w:p>
        </w:tc>
      </w:tr>
    </w:tbl>
    <w:p w14:paraId="5A8DC1B3" w14:textId="77777777" w:rsidR="00441E11" w:rsidRPr="006C703E" w:rsidRDefault="00441E11" w:rsidP="007F1AD0">
      <w:pPr>
        <w:spacing w:after="0" w:line="240" w:lineRule="auto"/>
        <w:ind w:left="0" w:right="3" w:firstLine="0"/>
        <w:rPr>
          <w:b/>
          <w:bCs/>
          <w:sz w:val="24"/>
          <w:szCs w:val="24"/>
        </w:rPr>
      </w:pPr>
    </w:p>
    <w:p w14:paraId="5CF5F3BB" w14:textId="07BBAAD4" w:rsidR="00F07588" w:rsidRDefault="00F07588" w:rsidP="007F1AD0">
      <w:pPr>
        <w:spacing w:line="240" w:lineRule="auto"/>
        <w:rPr>
          <w:b/>
          <w:bCs/>
          <w:sz w:val="24"/>
          <w:szCs w:val="24"/>
        </w:rPr>
      </w:pPr>
    </w:p>
    <w:p w14:paraId="45954043" w14:textId="09CF1B7E" w:rsidR="00D45214" w:rsidRDefault="00D45214" w:rsidP="007F1AD0">
      <w:pPr>
        <w:spacing w:line="240" w:lineRule="auto"/>
        <w:rPr>
          <w:b/>
          <w:bCs/>
          <w:sz w:val="24"/>
          <w:szCs w:val="24"/>
        </w:rPr>
      </w:pPr>
    </w:p>
    <w:p w14:paraId="695E5962" w14:textId="6397EFAC" w:rsidR="00D45214" w:rsidRDefault="00D45214" w:rsidP="007F1AD0">
      <w:pPr>
        <w:spacing w:line="240" w:lineRule="auto"/>
        <w:rPr>
          <w:b/>
          <w:bCs/>
          <w:sz w:val="24"/>
          <w:szCs w:val="24"/>
        </w:rPr>
      </w:pPr>
    </w:p>
    <w:p w14:paraId="56D288FA" w14:textId="65DDC372" w:rsidR="00D45214" w:rsidRDefault="00D45214" w:rsidP="007F1AD0">
      <w:pPr>
        <w:spacing w:line="240" w:lineRule="auto"/>
        <w:rPr>
          <w:b/>
          <w:bCs/>
          <w:sz w:val="24"/>
          <w:szCs w:val="24"/>
        </w:rPr>
      </w:pPr>
    </w:p>
    <w:p w14:paraId="079FEA72" w14:textId="1CF1DED3" w:rsidR="00D45214" w:rsidRDefault="00D45214" w:rsidP="007F1AD0">
      <w:pPr>
        <w:spacing w:line="240" w:lineRule="auto"/>
        <w:rPr>
          <w:b/>
          <w:bCs/>
          <w:sz w:val="24"/>
          <w:szCs w:val="24"/>
        </w:rPr>
      </w:pPr>
    </w:p>
    <w:p w14:paraId="05FDFC1A" w14:textId="77777777" w:rsidR="00D45214" w:rsidRPr="006C703E" w:rsidRDefault="00D45214" w:rsidP="007F1AD0">
      <w:pPr>
        <w:spacing w:line="240" w:lineRule="auto"/>
        <w:rPr>
          <w:b/>
          <w:bCs/>
          <w:sz w:val="24"/>
          <w:szCs w:val="24"/>
        </w:rPr>
      </w:pPr>
    </w:p>
    <w:p w14:paraId="1C27E2F7" w14:textId="6FCFF425" w:rsidR="00F07588" w:rsidRPr="006C703E" w:rsidRDefault="00F07588" w:rsidP="007F1AD0">
      <w:pPr>
        <w:spacing w:line="240" w:lineRule="auto"/>
        <w:rPr>
          <w:b/>
          <w:bCs/>
          <w:sz w:val="24"/>
          <w:szCs w:val="24"/>
        </w:rPr>
      </w:pPr>
      <w:r w:rsidRPr="006C703E">
        <w:rPr>
          <w:b/>
          <w:bCs/>
          <w:sz w:val="24"/>
          <w:szCs w:val="24"/>
        </w:rPr>
        <w:t>ANEXO I – MINUTA DE TERMO DE ACORDO DE COOPERAÇÃO</w:t>
      </w:r>
    </w:p>
    <w:p w14:paraId="527035B8" w14:textId="14145CE9" w:rsidR="00F07588" w:rsidRPr="006C703E" w:rsidRDefault="00F07588" w:rsidP="007F1AD0">
      <w:pPr>
        <w:spacing w:line="240" w:lineRule="auto"/>
        <w:rPr>
          <w:b/>
          <w:bCs/>
          <w:sz w:val="24"/>
          <w:szCs w:val="24"/>
        </w:rPr>
      </w:pPr>
      <w:r w:rsidRPr="006C703E">
        <w:rPr>
          <w:b/>
          <w:bCs/>
          <w:sz w:val="24"/>
          <w:szCs w:val="24"/>
        </w:rPr>
        <w:t>CHAMAMENTO PÚBLICO Nº 003/2022</w:t>
      </w:r>
    </w:p>
    <w:p w14:paraId="6C3D0D0A" w14:textId="7D2A33E3" w:rsidR="00F07588" w:rsidRPr="006C703E" w:rsidRDefault="00F07588" w:rsidP="007F1AD0">
      <w:pPr>
        <w:spacing w:line="240" w:lineRule="auto"/>
        <w:rPr>
          <w:b/>
          <w:bCs/>
          <w:sz w:val="24"/>
          <w:szCs w:val="24"/>
        </w:rPr>
      </w:pPr>
    </w:p>
    <w:p w14:paraId="52447C0F" w14:textId="77777777" w:rsidR="00D45214" w:rsidRDefault="00F07588" w:rsidP="00D45214">
      <w:pPr>
        <w:spacing w:after="0" w:line="240" w:lineRule="auto"/>
        <w:ind w:left="4253" w:right="38"/>
        <w:rPr>
          <w:b/>
          <w:sz w:val="20"/>
          <w:szCs w:val="20"/>
        </w:rPr>
      </w:pPr>
      <w:r w:rsidRPr="006C703E">
        <w:rPr>
          <w:b/>
          <w:sz w:val="24"/>
          <w:szCs w:val="24"/>
        </w:rPr>
        <w:lastRenderedPageBreak/>
        <w:t xml:space="preserve">                     </w:t>
      </w:r>
      <w:r w:rsidR="00D45214" w:rsidRPr="00436032">
        <w:rPr>
          <w:b/>
          <w:sz w:val="20"/>
          <w:szCs w:val="20"/>
        </w:rPr>
        <w:t xml:space="preserve">ACORDO DE COOPERAÇÃO QUE CELEBRAM ENTRE SI O CONSELHO REGIONAL DE ENGENHARIA E AGRONOMIA DO ESPÍRITO SANTO - CREA-ES E </w:t>
      </w:r>
      <w:r w:rsidR="00D45214">
        <w:rPr>
          <w:b/>
          <w:sz w:val="20"/>
          <w:szCs w:val="20"/>
        </w:rPr>
        <w:t>XXXXXXXXXXXXXXXXXXX</w:t>
      </w:r>
    </w:p>
    <w:p w14:paraId="285832C7" w14:textId="77777777" w:rsidR="00D45214" w:rsidRDefault="00D45214" w:rsidP="00D45214">
      <w:pPr>
        <w:spacing w:after="0" w:line="240" w:lineRule="auto"/>
        <w:ind w:left="4253" w:right="38"/>
        <w:rPr>
          <w:b/>
          <w:sz w:val="20"/>
          <w:szCs w:val="20"/>
        </w:rPr>
      </w:pPr>
    </w:p>
    <w:p w14:paraId="249FA7FE" w14:textId="5AA0C246" w:rsidR="00D45214" w:rsidRPr="006C703E" w:rsidRDefault="00D45214" w:rsidP="00D45214">
      <w:pPr>
        <w:spacing w:after="0" w:line="240" w:lineRule="auto"/>
        <w:ind w:left="3540" w:right="38"/>
        <w:rPr>
          <w:b/>
          <w:sz w:val="24"/>
          <w:szCs w:val="24"/>
        </w:rPr>
      </w:pPr>
    </w:p>
    <w:p w14:paraId="485C2619" w14:textId="77777777" w:rsidR="00D45214" w:rsidRDefault="00D45214" w:rsidP="00D45214">
      <w:pPr>
        <w:spacing w:line="240" w:lineRule="auto"/>
      </w:pPr>
      <w:r>
        <w:t xml:space="preserve">Pelo presente instrumento particular, de um lado </w:t>
      </w:r>
      <w:r>
        <w:rPr>
          <w:b/>
        </w:rPr>
        <w:t>CONSELHO REGIONAL DE ENGENHARIA E AGRONOMIA DO ESPÍRITO SANTO - CREA-ES</w:t>
      </w:r>
      <w:r>
        <w:t xml:space="preserve">, com sede à Rua Izidro Benezath, nº 48, Enseada do Suá, Vitória-ES, CEP: 29.050-300, inscrito no CNPJ sob o nº 27.055.235/0001-37, doravante chamado simplesmente de </w:t>
      </w:r>
      <w:r>
        <w:rPr>
          <w:b/>
        </w:rPr>
        <w:t>CREA-ES</w:t>
      </w:r>
      <w:r>
        <w:t xml:space="preserve">, neste ato representado pelo Presidente Sr. </w:t>
      </w:r>
      <w:r>
        <w:rPr>
          <w:b/>
        </w:rPr>
        <w:t>Jorge Luiz e Silva</w:t>
      </w:r>
      <w:r>
        <w:t xml:space="preserve">, brasileiro, casado, Engenheiro Agrônomo, portador do CPF nº 197.430.506-63, domiciliado no Município de Vitória-ES e de outro lado o </w:t>
      </w:r>
      <w:r>
        <w:rPr>
          <w:b/>
        </w:rPr>
        <w:t xml:space="preserve"> XXXXXXXXXXXXXXXXXXXXXX, </w:t>
      </w:r>
      <w:r>
        <w:t>Entidade de Classe, sob a forma de Associação Privada, inscrita no CNPJ/MF sob o nº XXXXXXX,   com sede na XXXXXXXX</w:t>
      </w:r>
      <w:r w:rsidRPr="004511E5">
        <w:t>-ES - CEP</w:t>
      </w:r>
      <w:r>
        <w:t xml:space="preserve">XXXXX neste ato representado pelo Presidente </w:t>
      </w:r>
      <w:r>
        <w:rPr>
          <w:highlight w:val="white"/>
        </w:rPr>
        <w:t xml:space="preserve">Sr. </w:t>
      </w:r>
      <w:r>
        <w:rPr>
          <w:b/>
        </w:rPr>
        <w:t>XXXX</w:t>
      </w:r>
      <w:r w:rsidRPr="009C2549">
        <w:t xml:space="preserve">, </w:t>
      </w:r>
      <w:r>
        <w:t>XX</w:t>
      </w:r>
      <w:r w:rsidRPr="00653FAA">
        <w:t xml:space="preserve">, </w:t>
      </w:r>
      <w:r>
        <w:t>XX</w:t>
      </w:r>
      <w:r w:rsidRPr="00653FAA">
        <w:t>,</w:t>
      </w:r>
      <w:r>
        <w:t xml:space="preserve"> XX</w:t>
      </w:r>
      <w:r w:rsidRPr="00653FAA">
        <w:t xml:space="preserve">, portador </w:t>
      </w:r>
      <w:r>
        <w:t>XX</w:t>
      </w:r>
      <w:r w:rsidRPr="00653FAA">
        <w:t xml:space="preserve">, domiciliado no Município de </w:t>
      </w:r>
      <w:r>
        <w:t>XX</w:t>
      </w:r>
      <w:r w:rsidRPr="00653FAA">
        <w:t>-ES</w:t>
      </w:r>
      <w:r>
        <w:rPr>
          <w:b/>
        </w:rPr>
        <w:t>,</w:t>
      </w:r>
      <w:r>
        <w:t xml:space="preserve"> têm  entre si ajustado o que se segue:</w:t>
      </w:r>
    </w:p>
    <w:p w14:paraId="122E6E58" w14:textId="1E2AA120" w:rsidR="00D45214" w:rsidRPr="00197124" w:rsidRDefault="00D45214" w:rsidP="00D45214">
      <w:pPr>
        <w:spacing w:line="240" w:lineRule="auto"/>
      </w:pPr>
      <w:r>
        <w:t xml:space="preserve">RESOLVEM celebrar o presente </w:t>
      </w:r>
      <w:r w:rsidRPr="00197124">
        <w:rPr>
          <w:b/>
          <w:bCs/>
        </w:rPr>
        <w:t>ACORDO DE COOPERAÇÃO</w:t>
      </w:r>
      <w:r>
        <w:rPr>
          <w:b/>
          <w:bCs/>
        </w:rPr>
        <w:t xml:space="preserve">, </w:t>
      </w:r>
      <w:r w:rsidRPr="00197124">
        <w:t xml:space="preserve">tendo em vista o que consta no Processo nº </w:t>
      </w:r>
      <w:r>
        <w:t>540.165</w:t>
      </w:r>
      <w:r w:rsidRPr="00197124">
        <w:t>/2022, e em observância às disposições da Lei nº 8.666/93 e suas alterações, mediantes as cláusulas e condições a seguir:</w:t>
      </w:r>
    </w:p>
    <w:p w14:paraId="1A4BD09B" w14:textId="77777777" w:rsidR="00D45214" w:rsidRDefault="00D45214" w:rsidP="00D45214">
      <w:pPr>
        <w:spacing w:line="240" w:lineRule="auto"/>
      </w:pPr>
    </w:p>
    <w:p w14:paraId="698E8B58" w14:textId="77777777" w:rsidR="00D45214" w:rsidRDefault="00D45214" w:rsidP="00D45214">
      <w:pPr>
        <w:pStyle w:val="Ttulo1"/>
        <w:ind w:left="-5"/>
      </w:pPr>
      <w:r>
        <w:t>1. CLÁUSULA PRIMEIRA – DO OBJETO</w:t>
      </w:r>
    </w:p>
    <w:p w14:paraId="1FB0EDCE" w14:textId="77777777" w:rsidR="00052AB2" w:rsidRDefault="00D45214" w:rsidP="00052AB2">
      <w:pPr>
        <w:spacing w:after="0" w:line="240" w:lineRule="auto"/>
      </w:pPr>
      <w:r>
        <w:t xml:space="preserve">1.1. O presente Acordo de Cooperação de Cooperação mútua tem por objeto a promoção de comercialização de lanches, refeições e bebidas não alcoólicas, abrangendo o planejamento a título precário e não oneroso e sem ocupação fixa, para atender aos participantes da </w:t>
      </w:r>
      <w:r w:rsidR="00052AB2">
        <w:t>11ª Semana de Engenharia, Agronomia e Geociências do Espírito Santo, que acontecerá do dia 05 a 10 de dezembro de 2022 ,no estacionamento da Faculdade Estácio (Av. Dr. Herwan Modenese Wanderley, 1001 – Jardim Camburi, Vitória – ES, CEP: 29.050-300;</w:t>
      </w:r>
    </w:p>
    <w:p w14:paraId="1C84A249" w14:textId="13031512" w:rsidR="00D45214" w:rsidRDefault="00D45214" w:rsidP="00D45214">
      <w:pPr>
        <w:spacing w:after="0" w:line="240" w:lineRule="auto"/>
      </w:pPr>
    </w:p>
    <w:p w14:paraId="479D2495" w14:textId="17BE95BD" w:rsidR="00D45214" w:rsidRDefault="00D45214" w:rsidP="00D45214">
      <w:pPr>
        <w:spacing w:after="0" w:line="240" w:lineRule="auto"/>
      </w:pPr>
      <w:r>
        <w:t>1.</w:t>
      </w:r>
      <w:r w:rsidR="00052AB2">
        <w:t>2</w:t>
      </w:r>
      <w:r>
        <w:t>. Este Acordo de cooperação vincula-se ao Edital do Chamamento Público nº 004/2022, independentemente de transcrição, bem como toda documentação técnica que dele resulte, cujos dados neles contidos acatam os partícipes.</w:t>
      </w:r>
    </w:p>
    <w:p w14:paraId="72915226" w14:textId="77777777" w:rsidR="00D45214" w:rsidRDefault="00D45214" w:rsidP="00D45214">
      <w:pPr>
        <w:spacing w:after="0" w:line="240" w:lineRule="auto"/>
      </w:pPr>
    </w:p>
    <w:p w14:paraId="4C097CD5" w14:textId="77777777" w:rsidR="00D45214" w:rsidRDefault="00D45214" w:rsidP="00D45214">
      <w:pPr>
        <w:spacing w:after="0" w:line="240" w:lineRule="auto"/>
      </w:pPr>
    </w:p>
    <w:p w14:paraId="2306C921" w14:textId="77777777" w:rsidR="00D45214" w:rsidRDefault="00D45214" w:rsidP="00D45214">
      <w:pPr>
        <w:pStyle w:val="Ttulo1"/>
        <w:ind w:left="-5"/>
      </w:pPr>
      <w:r>
        <w:t>2. CLÁUSULA SEGUNDA – DO ESPAÇO DE EXPOSIÇÃO OFERECIDO</w:t>
      </w:r>
    </w:p>
    <w:p w14:paraId="2F35A818" w14:textId="67D74A1E" w:rsidR="00052AB2" w:rsidRDefault="00D45214" w:rsidP="00052AB2">
      <w:pPr>
        <w:spacing w:after="0" w:line="240" w:lineRule="auto"/>
      </w:pPr>
      <w:r>
        <w:t>2.</w:t>
      </w:r>
      <w:r w:rsidR="00052AB2">
        <w:t>1</w:t>
      </w:r>
      <w:r>
        <w:t xml:space="preserve">. A empresa xxxxxxxxxxxx, denominada </w:t>
      </w:r>
      <w:r w:rsidR="00052AB2">
        <w:t>xxxxxxxxxxx ficará lotada na praça de alimentação projetada para a 11ª Semana da Engenharia, Agronomia e Geociências do Espírito Santo, localizada no estacionamento da Faculdade Estácio de Sá (Av. Dr. Herwan Modenese Wanderley, 1001 – Jardim Camburi, Vitória – ES, CEP: 29.050-300;</w:t>
      </w:r>
    </w:p>
    <w:p w14:paraId="494357CF" w14:textId="378C8428" w:rsidR="00052AB2" w:rsidRDefault="00052AB2" w:rsidP="00052AB2">
      <w:pPr>
        <w:spacing w:after="0" w:line="240" w:lineRule="auto"/>
      </w:pPr>
    </w:p>
    <w:p w14:paraId="24B6B1D9" w14:textId="0183DBDC" w:rsidR="00052AB2" w:rsidRDefault="00052AB2" w:rsidP="00052AB2">
      <w:pPr>
        <w:spacing w:after="0" w:line="240" w:lineRule="auto"/>
      </w:pPr>
      <w:r>
        <w:t>2.2. Está previsto 12 (doze) espaços de 12m², cada um, tanto para food trucks quanto para “ estação de bebidas”.</w:t>
      </w:r>
    </w:p>
    <w:p w14:paraId="28416BAD" w14:textId="70CC9187" w:rsidR="00052AB2" w:rsidRDefault="00052AB2" w:rsidP="00052AB2">
      <w:pPr>
        <w:spacing w:after="0" w:line="240" w:lineRule="auto"/>
      </w:pPr>
    </w:p>
    <w:p w14:paraId="72F7E565" w14:textId="01BE8FF0" w:rsidR="00052AB2" w:rsidRDefault="00052AB2" w:rsidP="00052AB2">
      <w:pPr>
        <w:spacing w:after="0" w:line="240" w:lineRule="auto"/>
      </w:pPr>
      <w:r>
        <w:t>2.3. A empresa xxxxx, denominada xxxxx, ficará posicionada conforme determinação da Comissão Organizadora do Crea-ES.</w:t>
      </w:r>
    </w:p>
    <w:p w14:paraId="06A48E75" w14:textId="639DA31E" w:rsidR="00052AB2" w:rsidRDefault="00052AB2" w:rsidP="00052AB2">
      <w:pPr>
        <w:spacing w:after="0" w:line="240" w:lineRule="auto"/>
      </w:pPr>
    </w:p>
    <w:p w14:paraId="31879FB3" w14:textId="0F188055" w:rsidR="00052AB2" w:rsidRDefault="00052AB2" w:rsidP="00052AB2">
      <w:pPr>
        <w:spacing w:after="0" w:line="240" w:lineRule="auto"/>
      </w:pPr>
      <w:r>
        <w:lastRenderedPageBreak/>
        <w:t>2.4.Está previsto ponto de acesso de energia, containers para disposição dos resíduos segregados, equipe para realizar a destinação final dos resíduos, além de mesas e cadeiras na praça de alimentação.</w:t>
      </w:r>
    </w:p>
    <w:p w14:paraId="09B87DA8" w14:textId="387E7EE8" w:rsidR="00D45214" w:rsidRDefault="00D45214" w:rsidP="00D45214">
      <w:pPr>
        <w:spacing w:after="0" w:line="240" w:lineRule="auto"/>
      </w:pPr>
    </w:p>
    <w:p w14:paraId="2E37C991" w14:textId="39FFF2FA" w:rsidR="00D45214" w:rsidRDefault="00D45214" w:rsidP="00D45214">
      <w:pPr>
        <w:spacing w:after="0" w:line="240" w:lineRule="auto"/>
      </w:pPr>
      <w:r>
        <w:t xml:space="preserve"> </w:t>
      </w:r>
    </w:p>
    <w:p w14:paraId="2D3C8BF4" w14:textId="77777777" w:rsidR="00D45214" w:rsidRDefault="00D45214" w:rsidP="00D45214">
      <w:pPr>
        <w:pStyle w:val="Ttulo1"/>
        <w:ind w:left="-5"/>
      </w:pPr>
      <w:r>
        <w:t>3. DAS OBRIGAÇÕES DOS PARTÍCIPES</w:t>
      </w:r>
    </w:p>
    <w:p w14:paraId="06D1E609" w14:textId="447851D5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3.1. Compete à (nome </w:t>
      </w:r>
      <w:r w:rsidR="00052AB2">
        <w:t>da empresa</w:t>
      </w:r>
      <w:r>
        <w:t>):</w:t>
      </w:r>
    </w:p>
    <w:p w14:paraId="3D72AB4E" w14:textId="3585477F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a) </w:t>
      </w:r>
      <w:r w:rsidR="00646505">
        <w:t>Seguir as diretrizes de sustentabilidade aplicadas ao evento e demais orientações fornecidas pelo Crea-ES;</w:t>
      </w:r>
    </w:p>
    <w:p w14:paraId="7322A67A" w14:textId="6A891DAB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b) </w:t>
      </w:r>
      <w:r w:rsidR="00646505">
        <w:t xml:space="preserve">Responsabilizar-se pela higienização da área onde se instalará seu veículo, cuidando para que restos de alimentos ou descartáveis não fiquem jogados no chão; </w:t>
      </w:r>
    </w:p>
    <w:p w14:paraId="03E88E87" w14:textId="77777777" w:rsidR="00646505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c) </w:t>
      </w:r>
      <w:r w:rsidR="00646505">
        <w:t>Manter os empregados devidamente uniformizados, asseados e calçados, em perfeitas condições de higiene, bem como usando a credencial individual disponibilizada pela organização da 11ª Semana da Engenharia, Agronomia e Geociências do Espírito Santo, durante o tempo de permanência no evento;</w:t>
      </w:r>
    </w:p>
    <w:p w14:paraId="6A9DB64A" w14:textId="46E6978C" w:rsidR="00D45214" w:rsidRDefault="0064650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</w:t>
      </w:r>
      <w:r w:rsidR="00D45214">
        <w:t xml:space="preserve">       d) </w:t>
      </w:r>
      <w:r>
        <w:t>Substituir de imediato, qualquer empregado que venha a se incompatibilizar com as exigências estabelecidas pelo Crea-ES</w:t>
      </w:r>
      <w:r w:rsidR="00D45214">
        <w:t>;</w:t>
      </w:r>
    </w:p>
    <w:p w14:paraId="3F6729EC" w14:textId="4860E1F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e) </w:t>
      </w:r>
      <w:r w:rsidR="00646505">
        <w:t>Não suspender suas atividades durante o horário de funcionamento sem prévia e expressa autorização da Comissão Organizadora;</w:t>
      </w:r>
    </w:p>
    <w:p w14:paraId="47C98E35" w14:textId="7CBF2438" w:rsidR="00646505" w:rsidRDefault="0064650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f) Exercer unicamente o ramo que lhe foi autorizado através deste Termo de Acordo de Cooperação, conforme descrito e caracterizado no objeto do Edital, observando as exigências legais e higiênico-sanitárias pertinentes;</w:t>
      </w:r>
    </w:p>
    <w:p w14:paraId="4BDD745A" w14:textId="2E8A1694" w:rsidR="00646505" w:rsidRDefault="0064650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g) Não praticar preços superiores aos seus próprios preços do mercado;</w:t>
      </w:r>
    </w:p>
    <w:p w14:paraId="02910A54" w14:textId="6FE4DE30" w:rsidR="00646505" w:rsidRDefault="0064650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h) Respeitar as normas estabelecidas pela Agência Nacional de Vigilância Sanitária – ANVISA e pelo Centro de Vigilância Sanitária da Secretária de Estado de Saúde do Esp</w:t>
      </w:r>
      <w:r w:rsidR="002B4D45">
        <w:t>írito Santo.</w:t>
      </w:r>
    </w:p>
    <w:p w14:paraId="3A2CD192" w14:textId="140B5785" w:rsidR="002B4D45" w:rsidRDefault="002B4D4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i) Todo e qualquer dano que porventura venha ocorrer aos consumidores deverá ser reparado pelo selecionado;</w:t>
      </w:r>
    </w:p>
    <w:p w14:paraId="122941E4" w14:textId="44157A1F" w:rsidR="002B4D45" w:rsidRDefault="002B4D4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j) Fica ciente que por motivos de segurança, é proibido utilizar botijões de gás no espaço ora cedido, seja qual for a finalidade;</w:t>
      </w:r>
    </w:p>
    <w:p w14:paraId="06FAC08C" w14:textId="1CB23202" w:rsidR="002B4D45" w:rsidRDefault="002B4D4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</w:t>
      </w:r>
    </w:p>
    <w:p w14:paraId="73C011EE" w14:textId="7777777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</w:p>
    <w:p w14:paraId="2A7CD771" w14:textId="7777777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b/>
          <w:bCs/>
        </w:rPr>
      </w:pPr>
      <w:r>
        <w:t xml:space="preserve">3.2. </w:t>
      </w:r>
      <w:r w:rsidRPr="002609E4">
        <w:rPr>
          <w:b/>
          <w:bCs/>
        </w:rPr>
        <w:t>Compete ao Crea-ES:</w:t>
      </w:r>
    </w:p>
    <w:p w14:paraId="21636345" w14:textId="7CE40CEE" w:rsidR="002B4D45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</w:t>
      </w:r>
      <w:r w:rsidR="002B4D45">
        <w:t xml:space="preserve"> </w:t>
      </w:r>
      <w:r>
        <w:t xml:space="preserve">  a) </w:t>
      </w:r>
      <w:r w:rsidR="002B4D45">
        <w:t>Prestar aos parceiros informações para atendimento do evento;</w:t>
      </w:r>
    </w:p>
    <w:p w14:paraId="6253514F" w14:textId="00FE198F" w:rsidR="00D45214" w:rsidRDefault="002B4D45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</w:t>
      </w:r>
      <w:r w:rsidR="00D45214">
        <w:t xml:space="preserve">       </w:t>
      </w:r>
      <w:r>
        <w:t>b</w:t>
      </w:r>
      <w:r w:rsidR="00D45214">
        <w:t>) Disponibilização dos espaços e infraestrutura durante o evento;</w:t>
      </w:r>
    </w:p>
    <w:p w14:paraId="31634062" w14:textId="7777777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       d) Acompanhar a execução do objeto durante o evento, propondo dentro de suas atribuições legais, as reformulações que entender cabíveis para o alcance das finalidades visadas.</w:t>
      </w:r>
    </w:p>
    <w:p w14:paraId="47A9ACAB" w14:textId="7777777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</w:pPr>
      <w:r>
        <w:t xml:space="preserve"> </w:t>
      </w:r>
    </w:p>
    <w:p w14:paraId="5351F762" w14:textId="77777777" w:rsidR="00D45214" w:rsidRDefault="00D45214" w:rsidP="00D45214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rPr>
          <w:b/>
        </w:rPr>
      </w:pPr>
    </w:p>
    <w:p w14:paraId="0A8C4D96" w14:textId="77777777" w:rsidR="00D45214" w:rsidRDefault="00D45214" w:rsidP="00D45214">
      <w:pPr>
        <w:pStyle w:val="Ttulo1"/>
        <w:ind w:left="-5"/>
      </w:pPr>
      <w:r>
        <w:t>4. DO DIREITO DE IMAGEM</w:t>
      </w:r>
    </w:p>
    <w:p w14:paraId="438924F2" w14:textId="77777777" w:rsidR="00D45214" w:rsidRDefault="00D45214" w:rsidP="00D45214">
      <w:pPr>
        <w:spacing w:after="0" w:line="240" w:lineRule="auto"/>
      </w:pPr>
      <w:r>
        <w:t>4.1. A empresa xxxxxxxxxxx concorda com as seguintes condições e obrigações a serem assumidas neste Acordo de Cooperação:</w:t>
      </w:r>
    </w:p>
    <w:p w14:paraId="7F5B2D41" w14:textId="77777777" w:rsidR="00D45214" w:rsidRDefault="00D45214" w:rsidP="00D4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 xml:space="preserve">Autorização aos Organizadores da 11ª Semana de Engenharia, Agronomia e Geociências do Espírito Santo a utilizar seu nome e imagem, para efeitos publicitários, promocionais, comerciais e de divulgação e das pessoas envolvidas, sem limitação de </w:t>
      </w:r>
      <w:r>
        <w:lastRenderedPageBreak/>
        <w:t>exibição territorial ou temporal, sem que isso gere qualquer remuneração ou indenização;</w:t>
      </w:r>
    </w:p>
    <w:p w14:paraId="67E4128B" w14:textId="77777777" w:rsidR="00D45214" w:rsidRDefault="00D45214" w:rsidP="00D4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>Disponibilidade para o relacionamento com a mídia e canais de comunicação, em ceder entrevistas e reportagens que eventualmente sejam requisitadas, com o objetivo de divulgar a 11ª Semana de Engenharia, Agronomia e Geociências do Espírito Santo;</w:t>
      </w:r>
    </w:p>
    <w:p w14:paraId="33A8491F" w14:textId="2A5D0431" w:rsidR="00D45214" w:rsidRDefault="00D45214" w:rsidP="00D4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0"/>
      </w:pPr>
      <w:r>
        <w:t xml:space="preserve">Autorização da veiculação e da divulgação das imagens licenciadas neste Acordo de Cooperação nos seguintes tipos de mídia: impressa, televisionada, vídeo, virtual e telefônica, e uso em materiais dos seguintes atributos: nome, descrição e apresentação da </w:t>
      </w:r>
      <w:r w:rsidR="002B4D45">
        <w:t xml:space="preserve">empresa, </w:t>
      </w:r>
      <w:r>
        <w:t xml:space="preserve">logomarca, nome dos Empreendedores, vídeos e fotos, bem como vídeos que contenham imagens da equipe, endereço de website, Facebook, Youtube, Linkedin e Twitter e outras redes sociais utilizadas, depoimentos e qualquer material de mídia produzido durante o evento, ou fornecido pelas </w:t>
      </w:r>
      <w:r w:rsidR="002B4D45">
        <w:t>Empresas</w:t>
      </w:r>
      <w:r>
        <w:t>.</w:t>
      </w:r>
    </w:p>
    <w:p w14:paraId="5A09EFF2" w14:textId="77777777" w:rsidR="00D45214" w:rsidRDefault="00D45214" w:rsidP="00D45214">
      <w:pPr>
        <w:spacing w:after="0" w:line="240" w:lineRule="auto"/>
      </w:pPr>
    </w:p>
    <w:p w14:paraId="4A46EDE8" w14:textId="77777777" w:rsidR="00D45214" w:rsidRDefault="00D45214" w:rsidP="00D45214">
      <w:pPr>
        <w:spacing w:after="0" w:line="240" w:lineRule="auto"/>
      </w:pPr>
    </w:p>
    <w:p w14:paraId="1E21B2B4" w14:textId="77777777" w:rsidR="00D45214" w:rsidRDefault="00D45214" w:rsidP="00D45214">
      <w:pPr>
        <w:spacing w:after="0" w:line="240" w:lineRule="auto"/>
      </w:pPr>
    </w:p>
    <w:p w14:paraId="0DD15991" w14:textId="77777777" w:rsidR="00D45214" w:rsidRDefault="00D45214" w:rsidP="00D45214">
      <w:pPr>
        <w:pStyle w:val="Ttulo1"/>
        <w:ind w:left="-5"/>
      </w:pPr>
      <w:r>
        <w:t>5. DOS RECURSOS ORÇAMENTÁRIOS</w:t>
      </w:r>
    </w:p>
    <w:p w14:paraId="3365CFAA" w14:textId="77777777" w:rsidR="00D45214" w:rsidRDefault="00D45214" w:rsidP="00D45214">
      <w:pPr>
        <w:spacing w:after="0" w:line="240" w:lineRule="auto"/>
      </w:pPr>
      <w:r>
        <w:t>5.1. A execução do presente acordo não envolverá a transferência de recursos financeiros entre os partícipes, arcando, cada qual, com as despesas decorrentes da adoção das providências sob sua responsabilidade.</w:t>
      </w:r>
    </w:p>
    <w:p w14:paraId="63DC8B3E" w14:textId="77777777" w:rsidR="00D45214" w:rsidRDefault="00D45214" w:rsidP="00D45214">
      <w:pPr>
        <w:spacing w:after="0" w:line="240" w:lineRule="auto"/>
      </w:pPr>
    </w:p>
    <w:p w14:paraId="1ED6A53D" w14:textId="77777777" w:rsidR="00D45214" w:rsidRDefault="00D45214" w:rsidP="00D45214">
      <w:pPr>
        <w:pStyle w:val="Ttulo1"/>
        <w:ind w:left="-5"/>
      </w:pPr>
      <w:r>
        <w:t>6. DO PRAZO DE VIGÊNCIA</w:t>
      </w:r>
    </w:p>
    <w:p w14:paraId="2B8DD53A" w14:textId="77777777" w:rsidR="00D45214" w:rsidRDefault="00D45214" w:rsidP="00D45214">
      <w:pPr>
        <w:spacing w:after="0" w:line="240" w:lineRule="auto"/>
      </w:pPr>
      <w:r>
        <w:t>6.1. Este acordo de cooperação entrará em vigor a partir de sua assinatura e terá vigência até o término do evento 11ª Semana da Engenharia, Agronomia e Geociência do Espírito Santo.</w:t>
      </w:r>
    </w:p>
    <w:p w14:paraId="7B39D128" w14:textId="77777777" w:rsidR="00D45214" w:rsidRDefault="00D45214" w:rsidP="00D45214">
      <w:pPr>
        <w:spacing w:after="0" w:line="240" w:lineRule="auto"/>
      </w:pPr>
    </w:p>
    <w:p w14:paraId="7419E97C" w14:textId="77777777" w:rsidR="00D45214" w:rsidRDefault="00D45214" w:rsidP="00D45214">
      <w:pPr>
        <w:tabs>
          <w:tab w:val="left" w:pos="708"/>
        </w:tabs>
        <w:spacing w:after="0" w:line="276" w:lineRule="auto"/>
        <w:rPr>
          <w:b/>
        </w:rPr>
      </w:pPr>
    </w:p>
    <w:p w14:paraId="211F20ED" w14:textId="77777777" w:rsidR="00D45214" w:rsidRDefault="00D45214" w:rsidP="00D45214">
      <w:pPr>
        <w:pStyle w:val="Ttulo1"/>
        <w:ind w:left="-5"/>
      </w:pPr>
      <w:r>
        <w:t>7. DAS ALTERAÇÕES</w:t>
      </w:r>
    </w:p>
    <w:p w14:paraId="423EE6B6" w14:textId="77777777" w:rsidR="00D45214" w:rsidRDefault="00D45214" w:rsidP="00D45214">
      <w:pPr>
        <w:tabs>
          <w:tab w:val="left" w:pos="708"/>
        </w:tabs>
        <w:spacing w:after="0" w:line="240" w:lineRule="auto"/>
      </w:pPr>
      <w:r w:rsidRPr="008D2AF7">
        <w:t xml:space="preserve">7.1. </w:t>
      </w:r>
      <w:r>
        <w:t>O presente Acordo poderá ser alterado, no todo ou em parte, mediante termo aditivo, desde que mantido o seu objeto.</w:t>
      </w:r>
    </w:p>
    <w:p w14:paraId="022599F4" w14:textId="77777777" w:rsidR="00D45214" w:rsidRDefault="00D45214" w:rsidP="00D45214">
      <w:pPr>
        <w:tabs>
          <w:tab w:val="left" w:pos="708"/>
        </w:tabs>
        <w:spacing w:after="0" w:line="240" w:lineRule="auto"/>
      </w:pPr>
    </w:p>
    <w:p w14:paraId="778FE434" w14:textId="77777777" w:rsidR="00D45214" w:rsidRDefault="00D45214" w:rsidP="00D45214">
      <w:pPr>
        <w:tabs>
          <w:tab w:val="left" w:pos="708"/>
        </w:tabs>
        <w:spacing w:after="0" w:line="240" w:lineRule="auto"/>
      </w:pPr>
    </w:p>
    <w:p w14:paraId="6632926E" w14:textId="77777777" w:rsidR="00D45214" w:rsidRDefault="00D45214" w:rsidP="00D45214">
      <w:pPr>
        <w:pStyle w:val="Ttulo1"/>
        <w:ind w:left="-5"/>
      </w:pPr>
      <w:r>
        <w:t>8. DA RESCISÃO</w:t>
      </w:r>
    </w:p>
    <w:p w14:paraId="3D287A53" w14:textId="77777777" w:rsidR="00D45214" w:rsidRDefault="00D45214" w:rsidP="00D45214">
      <w:pPr>
        <w:spacing w:after="0" w:line="240" w:lineRule="auto"/>
      </w:pPr>
      <w:r>
        <w:t>8.1. O presente instrumento poderá ser rescindido justificadamente, a qualquer tempo, por qualquer um dos partícipes, mediante comunicação formal, com aviso prévio de, no mínimo, 10 dias de antecedência do evento, nas seguintes situações:</w:t>
      </w:r>
    </w:p>
    <w:p w14:paraId="54E99F5D" w14:textId="77777777" w:rsidR="00D45214" w:rsidRDefault="00D45214" w:rsidP="00D45214">
      <w:pPr>
        <w:spacing w:after="0" w:line="240" w:lineRule="auto"/>
      </w:pPr>
      <w:r>
        <w:t xml:space="preserve">      a) Quando houver o descumprimento de obrigação por um dos partícipes que inviabilize o alcance do resultado do Acordo de Cooperação; e</w:t>
      </w:r>
    </w:p>
    <w:p w14:paraId="21938B21" w14:textId="77777777" w:rsidR="00D45214" w:rsidRDefault="00D45214" w:rsidP="00D45214">
      <w:pPr>
        <w:spacing w:after="0" w:line="240" w:lineRule="auto"/>
      </w:pPr>
      <w:r>
        <w:t xml:space="preserve">      b) Na ocorrência de caso fortuito ou de força maior, regularmente comprovado, impeditivo da execução do objeto.</w:t>
      </w:r>
    </w:p>
    <w:p w14:paraId="344D2A62" w14:textId="77777777" w:rsidR="00D45214" w:rsidRDefault="00D45214" w:rsidP="00D45214">
      <w:pPr>
        <w:spacing w:after="0" w:line="240" w:lineRule="auto"/>
      </w:pPr>
      <w:r>
        <w:t xml:space="preserve"> </w:t>
      </w:r>
    </w:p>
    <w:p w14:paraId="0F5FD0B0" w14:textId="77777777" w:rsidR="00D45214" w:rsidRDefault="00D45214" w:rsidP="00D45214">
      <w:pPr>
        <w:spacing w:after="0" w:line="240" w:lineRule="auto"/>
      </w:pPr>
    </w:p>
    <w:p w14:paraId="69D5B6AB" w14:textId="77777777" w:rsidR="00D45214" w:rsidRDefault="00D45214" w:rsidP="00D45214">
      <w:pPr>
        <w:pStyle w:val="Ttulo1"/>
        <w:ind w:left="-5"/>
      </w:pPr>
      <w:r>
        <w:t>9. DA PUBLICAÇÃO</w:t>
      </w:r>
    </w:p>
    <w:p w14:paraId="46CDA9F1" w14:textId="77777777" w:rsidR="00D45214" w:rsidRDefault="00D45214" w:rsidP="00D45214">
      <w:pPr>
        <w:spacing w:after="0" w:line="240" w:lineRule="auto"/>
      </w:pPr>
      <w:r>
        <w:t>9.1. O presente instrumento será publicado em forma de extrato, na Imprensa Nacional conforme disciplinado no parágrafo único do art. 61 da Lei nº 8.666/93.</w:t>
      </w:r>
    </w:p>
    <w:p w14:paraId="5AFD6B00" w14:textId="77777777" w:rsidR="00D45214" w:rsidRDefault="00D45214" w:rsidP="00D45214">
      <w:pPr>
        <w:spacing w:after="0" w:line="240" w:lineRule="auto"/>
        <w:rPr>
          <w:b/>
        </w:rPr>
      </w:pPr>
    </w:p>
    <w:p w14:paraId="46FEC0C8" w14:textId="77777777" w:rsidR="00D45214" w:rsidRDefault="00D45214" w:rsidP="00D45214">
      <w:pPr>
        <w:spacing w:after="0" w:line="240" w:lineRule="auto"/>
      </w:pPr>
    </w:p>
    <w:p w14:paraId="36369412" w14:textId="77777777" w:rsidR="00D45214" w:rsidRDefault="00D45214" w:rsidP="00D45214">
      <w:pPr>
        <w:pStyle w:val="Ttulo1"/>
        <w:ind w:left="-5"/>
      </w:pPr>
      <w:r>
        <w:t>10. DOS CASOS OMISSOS</w:t>
      </w:r>
    </w:p>
    <w:p w14:paraId="66DB4117" w14:textId="77777777" w:rsidR="00D45214" w:rsidRDefault="00D45214" w:rsidP="00D45214">
      <w:pPr>
        <w:spacing w:after="0" w:line="240" w:lineRule="auto"/>
        <w:rPr>
          <w:color w:val="FF0000"/>
        </w:rPr>
      </w:pPr>
      <w:r>
        <w:t>10.1. As situações não previstas no presente instrumento serão solucionadas de comum acordo entre os partícipes, cujo direcionamento deve visar à execução integral do objeto.</w:t>
      </w:r>
    </w:p>
    <w:p w14:paraId="045D054C" w14:textId="77777777" w:rsidR="00D45214" w:rsidRDefault="00D45214" w:rsidP="00D45214">
      <w:pPr>
        <w:spacing w:after="0" w:line="240" w:lineRule="auto"/>
        <w:rPr>
          <w:color w:val="FF0000"/>
        </w:rPr>
      </w:pPr>
    </w:p>
    <w:p w14:paraId="7FA0E456" w14:textId="77777777" w:rsidR="00D45214" w:rsidRDefault="00D45214" w:rsidP="00D45214">
      <w:pPr>
        <w:pStyle w:val="Ttulo1"/>
        <w:ind w:left="-5"/>
      </w:pPr>
      <w:r>
        <w:t>11. DO FORO</w:t>
      </w:r>
    </w:p>
    <w:p w14:paraId="5A64AC21" w14:textId="6010DB9F" w:rsidR="00D45214" w:rsidRDefault="00D45214" w:rsidP="00D45214">
      <w:pPr>
        <w:spacing w:after="0" w:line="240" w:lineRule="auto"/>
      </w:pPr>
      <w:r>
        <w:t>11.1. Fica eleito o foro da Justiça Federal, circunscrição do Estado d</w:t>
      </w:r>
      <w:r w:rsidR="00350FD9">
        <w:t>o Espírito Santo</w:t>
      </w:r>
      <w:r>
        <w:t>, para dirimir quaisquer questões, oriundas deste Acordo, não resolvidas na esfera administrativa.</w:t>
      </w:r>
    </w:p>
    <w:p w14:paraId="632C559D" w14:textId="77777777" w:rsidR="00D45214" w:rsidRDefault="00D45214" w:rsidP="00D45214">
      <w:pPr>
        <w:spacing w:after="0" w:line="240" w:lineRule="auto"/>
      </w:pPr>
      <w:r>
        <w:t>11.2. E, por estarem acordes, assinam este instrumento os Representantes dos partícipes.</w:t>
      </w:r>
    </w:p>
    <w:p w14:paraId="36DD49E4" w14:textId="77777777" w:rsidR="00D45214" w:rsidRDefault="00D45214" w:rsidP="00D45214">
      <w:pPr>
        <w:spacing w:after="0" w:line="240" w:lineRule="auto"/>
      </w:pPr>
    </w:p>
    <w:p w14:paraId="62689235" w14:textId="77777777" w:rsidR="00D45214" w:rsidRDefault="00D45214" w:rsidP="00D45214">
      <w:pPr>
        <w:spacing w:after="0" w:line="240" w:lineRule="auto"/>
        <w:jc w:val="right"/>
      </w:pPr>
      <w:r>
        <w:t>Vitória-ES, de novembro de 2022.</w:t>
      </w:r>
    </w:p>
    <w:p w14:paraId="60BDE80C" w14:textId="77777777" w:rsidR="00D45214" w:rsidRDefault="00D45214" w:rsidP="00D45214">
      <w:pPr>
        <w:spacing w:after="0" w:line="240" w:lineRule="auto"/>
      </w:pPr>
    </w:p>
    <w:p w14:paraId="707C0AAB" w14:textId="77777777" w:rsidR="00D45214" w:rsidRDefault="00D45214" w:rsidP="00D45214">
      <w:pPr>
        <w:spacing w:after="0" w:line="240" w:lineRule="auto"/>
      </w:pPr>
    </w:p>
    <w:p w14:paraId="61B23B0E" w14:textId="77777777" w:rsidR="00D45214" w:rsidRDefault="00D45214" w:rsidP="00D45214">
      <w:pPr>
        <w:spacing w:after="0" w:line="240" w:lineRule="auto"/>
      </w:pPr>
    </w:p>
    <w:p w14:paraId="0D906886" w14:textId="77777777" w:rsidR="00D45214" w:rsidRDefault="00D45214" w:rsidP="00D45214">
      <w:pPr>
        <w:spacing w:after="0" w:line="240" w:lineRule="auto"/>
      </w:pPr>
    </w:p>
    <w:p w14:paraId="78068763" w14:textId="77777777" w:rsidR="00D45214" w:rsidRDefault="00D45214" w:rsidP="00D45214">
      <w:pPr>
        <w:spacing w:after="0" w:line="360" w:lineRule="auto"/>
        <w:jc w:val="center"/>
        <w:rPr>
          <w:b/>
        </w:rPr>
      </w:pPr>
      <w:r>
        <w:rPr>
          <w:b/>
        </w:rPr>
        <w:t>Conselho Regional de Engenharia e Agronomia do Espírito Santo - CREA-ES</w:t>
      </w:r>
    </w:p>
    <w:p w14:paraId="2D84CF56" w14:textId="77777777" w:rsidR="00D45214" w:rsidRDefault="00D45214" w:rsidP="00D45214">
      <w:pPr>
        <w:spacing w:after="0" w:line="360" w:lineRule="auto"/>
        <w:jc w:val="center"/>
      </w:pPr>
      <w:r>
        <w:t>Jorge Luiz e Silva - Presidente</w:t>
      </w:r>
    </w:p>
    <w:p w14:paraId="5B12DF25" w14:textId="77777777" w:rsidR="00D45214" w:rsidRDefault="00D45214" w:rsidP="00D45214">
      <w:pPr>
        <w:spacing w:after="0" w:line="360" w:lineRule="auto"/>
        <w:jc w:val="center"/>
      </w:pPr>
    </w:p>
    <w:p w14:paraId="20F37CA1" w14:textId="77777777" w:rsidR="00F07588" w:rsidRPr="006C703E" w:rsidRDefault="00F07588" w:rsidP="007F1AD0">
      <w:pPr>
        <w:spacing w:after="0" w:line="240" w:lineRule="auto"/>
        <w:ind w:right="38"/>
        <w:rPr>
          <w:b/>
          <w:sz w:val="24"/>
          <w:szCs w:val="24"/>
        </w:rPr>
      </w:pPr>
    </w:p>
    <w:sectPr w:rsidR="00F07588" w:rsidRPr="006C703E" w:rsidSect="0069478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D20C" w14:textId="77777777" w:rsidR="00806CA1" w:rsidRDefault="00806CA1">
      <w:pPr>
        <w:spacing w:after="0" w:line="240" w:lineRule="auto"/>
      </w:pPr>
      <w:r>
        <w:separator/>
      </w:r>
    </w:p>
  </w:endnote>
  <w:endnote w:type="continuationSeparator" w:id="0">
    <w:p w14:paraId="7299FB43" w14:textId="77777777" w:rsidR="00806CA1" w:rsidRDefault="00806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1AB7" w14:textId="77777777" w:rsidR="00443310" w:rsidRDefault="00443310">
    <w:pPr>
      <w:spacing w:after="0" w:line="259" w:lineRule="auto"/>
      <w:ind w:left="306" w:right="0" w:firstLine="0"/>
      <w:jc w:val="left"/>
    </w:pPr>
    <w:r>
      <w:rPr>
        <w:sz w:val="16"/>
      </w:rPr>
      <w:t>15/03/2021 as 17:39:12 por Alexandre Tietz Laibida - Pregoeiro, Matricula: 397.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8FE9" w14:textId="77777777" w:rsidR="00443310" w:rsidRPr="001C1D63" w:rsidRDefault="00443310" w:rsidP="004A5ACB">
    <w:pPr>
      <w:pStyle w:val="Rodap"/>
      <w:jc w:val="center"/>
      <w:rPr>
        <w:sz w:val="12"/>
        <w:szCs w:val="12"/>
      </w:rPr>
    </w:pPr>
    <w:r w:rsidRPr="001C1D63">
      <w:rPr>
        <w:sz w:val="12"/>
        <w:szCs w:val="12"/>
      </w:rPr>
      <w:t>____________________________________________________________________________________________________________________________________</w:t>
    </w:r>
  </w:p>
  <w:p w14:paraId="6784CF75" w14:textId="77777777" w:rsidR="00443310" w:rsidRPr="001C1D63" w:rsidRDefault="00443310" w:rsidP="004A5ACB">
    <w:pPr>
      <w:pStyle w:val="Rodap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>Sede: Rua Izidro Benezath , 48, Ed. Six – Enseada do Suá – Vitória – ES – CEP: 29050-300 – Tel.: (27) 3</w:t>
    </w:r>
    <w:r>
      <w:rPr>
        <w:rStyle w:val="Nmerodepgina"/>
        <w:rFonts w:eastAsiaTheme="majorEastAsia" w:cs="Arial"/>
        <w:sz w:val="12"/>
        <w:szCs w:val="12"/>
      </w:rPr>
      <w:t>221-27</w:t>
    </w:r>
    <w:r w:rsidRPr="001C1D63">
      <w:rPr>
        <w:rStyle w:val="Nmerodepgina"/>
        <w:rFonts w:eastAsiaTheme="majorEastAsia" w:cs="Arial"/>
        <w:sz w:val="12"/>
        <w:szCs w:val="12"/>
      </w:rPr>
      <w:t>0</w:t>
    </w:r>
    <w:r>
      <w:rPr>
        <w:rStyle w:val="Nmerodepgina"/>
        <w:rFonts w:eastAsiaTheme="majorEastAsia" w:cs="Arial"/>
        <w:sz w:val="12"/>
        <w:szCs w:val="12"/>
      </w:rPr>
      <w:t>1</w:t>
    </w:r>
  </w:p>
  <w:p w14:paraId="6D17B868" w14:textId="77777777" w:rsidR="00443310" w:rsidRPr="001C1D63" w:rsidRDefault="00443310" w:rsidP="004A5ACB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Inspetorias: Aracruz (27) 3256.4464 | Cachoeiro de Itapemirim (28) </w:t>
    </w:r>
    <w:r>
      <w:rPr>
        <w:rStyle w:val="Nmerodepgina"/>
        <w:rFonts w:eastAsiaTheme="majorEastAsia"/>
        <w:sz w:val="12"/>
        <w:szCs w:val="12"/>
      </w:rPr>
      <w:t>2102-9400</w:t>
    </w:r>
    <w:r w:rsidRPr="001C1D63">
      <w:rPr>
        <w:rStyle w:val="Nmerodepgina"/>
        <w:rFonts w:eastAsiaTheme="majorEastAsia"/>
        <w:sz w:val="12"/>
        <w:szCs w:val="12"/>
      </w:rPr>
      <w:t xml:space="preserve"> | Colatina (27) 3721.0657 </w:t>
    </w:r>
  </w:p>
  <w:p w14:paraId="420A661E" w14:textId="77777777" w:rsidR="00443310" w:rsidRPr="001C1D63" w:rsidRDefault="00443310" w:rsidP="004A5ACB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Guarapari (27) 3362.0401 | Linhares (27) 3264.1781 | São Mateus (27) 3763.5929 |Vila Velha (27) 3239.3119 </w:t>
    </w:r>
  </w:p>
  <w:p w14:paraId="23FC5BF3" w14:textId="77777777" w:rsidR="00443310" w:rsidRPr="001C1D63" w:rsidRDefault="00443310" w:rsidP="004A5ACB">
    <w:pPr>
      <w:pStyle w:val="Cabealho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 xml:space="preserve">creaes@creaes.org.br – </w:t>
    </w:r>
    <w:hyperlink r:id="rId1" w:history="1">
      <w:r w:rsidRPr="005F1CA4">
        <w:rPr>
          <w:rStyle w:val="Hyperlink"/>
          <w:rFonts w:eastAsiaTheme="majorEastAsia" w:cs="Arial"/>
          <w:sz w:val="12"/>
          <w:szCs w:val="12"/>
        </w:rPr>
        <w:t>www.creaes.org.br</w:t>
      </w:r>
    </w:hyperlink>
    <w:r>
      <w:rPr>
        <w:rStyle w:val="Nmerodepgina"/>
        <w:rFonts w:eastAsiaTheme="majorEastAsia" w:cs="Arial"/>
        <w:sz w:val="12"/>
        <w:szCs w:val="12"/>
      </w:rPr>
      <w:t xml:space="preserve">    </w:t>
    </w:r>
  </w:p>
  <w:p w14:paraId="236044F5" w14:textId="77777777" w:rsidR="00443310" w:rsidRDefault="00443310" w:rsidP="00241427">
    <w:pPr>
      <w:pStyle w:val="Rodap1"/>
      <w:jc w:val="right"/>
    </w:pPr>
    <w:r>
      <w:rPr>
        <w:rFonts w:ascii="Times New Roman" w:hAnsi="Times New Roman" w:cs="Times New Roman"/>
        <w:sz w:val="16"/>
        <w:szCs w:val="16"/>
      </w:rPr>
      <w:t xml:space="preserve">Página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PAGE</w:instrText>
    </w:r>
    <w:r w:rsidR="00C561DF">
      <w:fldChar w:fldCharType="separate"/>
    </w:r>
    <w:r w:rsidR="00A00E4F">
      <w:rPr>
        <w:noProof/>
      </w:rPr>
      <w:t>1</w:t>
    </w:r>
    <w:r w:rsidR="00C561DF">
      <w:fldChar w:fldCharType="end"/>
    </w:r>
    <w:r>
      <w:rPr>
        <w:rFonts w:ascii="Times New Roman" w:hAnsi="Times New Roman" w:cs="Times New Roman"/>
        <w:sz w:val="16"/>
        <w:szCs w:val="16"/>
      </w:rPr>
      <w:t xml:space="preserve"> de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NUMPAGES</w:instrText>
    </w:r>
    <w:r w:rsidR="00C561DF">
      <w:fldChar w:fldCharType="separate"/>
    </w:r>
    <w:r w:rsidR="00A00E4F">
      <w:rPr>
        <w:noProof/>
      </w:rPr>
      <w:t>14</w:t>
    </w:r>
    <w:r w:rsidR="00C561DF">
      <w:fldChar w:fldCharType="end"/>
    </w:r>
  </w:p>
  <w:p w14:paraId="3F423003" w14:textId="77777777" w:rsidR="00443310" w:rsidRDefault="004433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8A77" w14:textId="77777777" w:rsidR="00443310" w:rsidRDefault="00443310">
    <w:pPr>
      <w:spacing w:after="0" w:line="259" w:lineRule="auto"/>
      <w:ind w:left="306" w:right="0" w:firstLine="0"/>
      <w:jc w:val="left"/>
    </w:pPr>
    <w:r>
      <w:rPr>
        <w:sz w:val="16"/>
      </w:rPr>
      <w:t>15/03/2021 as 17:39:12 por Alexandre Tietz Laibida - Pregoeiro, Matricula: 397.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08BC" w14:textId="55739718" w:rsidR="00443310" w:rsidRDefault="00002487">
    <w:pPr>
      <w:spacing w:after="32" w:line="259" w:lineRule="auto"/>
      <w:ind w:left="0" w:right="67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2F86DC" wp14:editId="383B4930">
              <wp:simplePos x="0" y="0"/>
              <wp:positionH relativeFrom="page">
                <wp:posOffset>457200</wp:posOffset>
              </wp:positionH>
              <wp:positionV relativeFrom="page">
                <wp:posOffset>9248140</wp:posOffset>
              </wp:positionV>
              <wp:extent cx="6668770" cy="542925"/>
              <wp:effectExtent l="9525" t="8890" r="8255" b="10160"/>
              <wp:wrapSquare wrapText="bothSides"/>
              <wp:docPr id="6" name="Group 289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8770" cy="542925"/>
                        <a:chOff x="0" y="0"/>
                        <a:chExt cx="66687" cy="5428"/>
                      </a:xfrm>
                    </wpg:grpSpPr>
                    <wps:wsp>
                      <wps:cNvPr id="7" name="Shape 2895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7" cy="5428"/>
                        </a:xfrm>
                        <a:custGeom>
                          <a:avLst/>
                          <a:gdLst>
                            <a:gd name="T0" fmla="*/ 0 w 6668771"/>
                            <a:gd name="T1" fmla="*/ 90424 h 542899"/>
                            <a:gd name="T2" fmla="*/ 90488 w 6668771"/>
                            <a:gd name="T3" fmla="*/ 0 h 542899"/>
                            <a:gd name="T4" fmla="*/ 6578220 w 6668771"/>
                            <a:gd name="T5" fmla="*/ 0 h 542899"/>
                            <a:gd name="T6" fmla="*/ 6668771 w 6668771"/>
                            <a:gd name="T7" fmla="*/ 90424 h 542899"/>
                            <a:gd name="T8" fmla="*/ 6668771 w 6668771"/>
                            <a:gd name="T9" fmla="*/ 452412 h 542899"/>
                            <a:gd name="T10" fmla="*/ 6578220 w 6668771"/>
                            <a:gd name="T11" fmla="*/ 542899 h 542899"/>
                            <a:gd name="T12" fmla="*/ 90488 w 6668771"/>
                            <a:gd name="T13" fmla="*/ 542899 h 542899"/>
                            <a:gd name="T14" fmla="*/ 0 w 6668771"/>
                            <a:gd name="T15" fmla="*/ 452412 h 542899"/>
                            <a:gd name="T16" fmla="*/ 0 w 6668771"/>
                            <a:gd name="T17" fmla="*/ 90424 h 542899"/>
                            <a:gd name="T18" fmla="*/ 0 w 6668771"/>
                            <a:gd name="T19" fmla="*/ 0 h 542899"/>
                            <a:gd name="T20" fmla="*/ 6668771 w 6668771"/>
                            <a:gd name="T21" fmla="*/ 542899 h 542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68771" h="542899">
                              <a:moveTo>
                                <a:pt x="0" y="90424"/>
                              </a:moveTo>
                              <a:cubicBezTo>
                                <a:pt x="0" y="40513"/>
                                <a:pt x="40510" y="0"/>
                                <a:pt x="90488" y="0"/>
                              </a:cubicBezTo>
                              <a:lnTo>
                                <a:pt x="6578220" y="0"/>
                              </a:lnTo>
                              <a:cubicBezTo>
                                <a:pt x="6628258" y="0"/>
                                <a:pt x="6668771" y="40513"/>
                                <a:pt x="6668771" y="90424"/>
                              </a:cubicBezTo>
                              <a:lnTo>
                                <a:pt x="6668771" y="452412"/>
                              </a:lnTo>
                              <a:cubicBezTo>
                                <a:pt x="6668771" y="502388"/>
                                <a:pt x="6628258" y="542899"/>
                                <a:pt x="6578220" y="542899"/>
                              </a:cubicBezTo>
                              <a:lnTo>
                                <a:pt x="90488" y="542899"/>
                              </a:lnTo>
                              <a:cubicBezTo>
                                <a:pt x="40510" y="542899"/>
                                <a:pt x="0" y="502388"/>
                                <a:pt x="0" y="452412"/>
                              </a:cubicBezTo>
                              <a:lnTo>
                                <a:pt x="0" y="90424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28951"/>
                      <wps:cNvSpPr>
                        <a:spLocks noChangeArrowheads="1"/>
                      </wps:cNvSpPr>
                      <wps:spPr bwMode="auto">
                        <a:xfrm>
                          <a:off x="33336" y="1898"/>
                          <a:ext cx="420" cy="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1C7DE" w14:textId="77777777" w:rsidR="00443310" w:rsidRDefault="004433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2F86DC" id="Group 28949" o:spid="_x0000_s1026" style="position:absolute;left:0;text-align:left;margin-left:36pt;margin-top:728.2pt;width:525.1pt;height:42.75pt;z-index:251661312;mso-position-horizontal-relative:page;mso-position-vertical-relative:page" coordsize="66687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">
              <v:shape id="Shape 28950" o:spid="_x0000_s1027" style="position:absolute;width:66687;height:5428;visibility:visible;mso-wrap-style:square;v-text-anchor:top" coordsize="6668771,5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" path="m,90424c,40513,40510,,90488,l6578220,v50038,,90551,40513,90551,90424l6668771,452412v,49976,-40513,90487,-90551,90487l90488,542899c40510,542899,,502388,,452412l,90424xe" filled="f" strokeweight=".25pt">
                <v:path arrowok="t" o:connecttype="custom" o:connectlocs="0,904;905,0;65781,0;66687,904;66687,4523;65781,5428;905,5428;0,4523;0,904" o:connectangles="0,0,0,0,0,0,0,0,0" textboxrect="0,0,6668771,542899"/>
              </v:shape>
              <v:rect id="Rectangle 28951" o:spid="_x0000_s1028" style="position:absolute;left:33336;top:1898;width:4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3BE1C7DE" w14:textId="77777777" w:rsidR="00443310" w:rsidRDefault="0044331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443310">
      <w:rPr>
        <w:sz w:val="14"/>
      </w:rPr>
      <w:t>Documento assinado eletronicamente, conforme horário oficial de Brasília, com fundamento no art. 6º, § 1º, do Decreto nº 8.539, de 8 de outubro de 2015.</w:t>
    </w:r>
  </w:p>
  <w:p w14:paraId="4125DAF4" w14:textId="77777777" w:rsidR="00443310" w:rsidRDefault="00443310">
    <w:pPr>
      <w:spacing w:after="528" w:line="259" w:lineRule="auto"/>
      <w:ind w:left="380" w:right="0" w:firstLine="0"/>
      <w:jc w:val="left"/>
    </w:pPr>
    <w:r>
      <w:rPr>
        <w:sz w:val="16"/>
      </w:rPr>
      <w:t>15/03/2021 as 17:39:12 por Alexandre Tietz Laibida - Pregoeiro, Matricula: 397.</w:t>
    </w:r>
  </w:p>
  <w:p w14:paraId="644DA77E" w14:textId="77777777" w:rsidR="00443310" w:rsidRDefault="00443310">
    <w:pPr>
      <w:spacing w:after="0" w:line="259" w:lineRule="auto"/>
      <w:ind w:left="0" w:right="-50" w:firstLine="0"/>
      <w:jc w:val="right"/>
    </w:pPr>
  </w:p>
  <w:p w14:paraId="121F7959" w14:textId="77777777" w:rsidR="00443310" w:rsidRDefault="00443310">
    <w:pPr>
      <w:spacing w:after="0" w:line="259" w:lineRule="auto"/>
      <w:ind w:left="2216" w:right="0" w:firstLine="0"/>
      <w:jc w:val="left"/>
    </w:pPr>
    <w:r>
      <w:rPr>
        <w:sz w:val="16"/>
      </w:rPr>
      <w:t xml:space="preserve">Rodovia Admar Gonzaga, 2125 – Bairro Itacorubi – 88034-001 – Florianópolis/SC </w:t>
    </w:r>
  </w:p>
  <w:p w14:paraId="5C7F0660" w14:textId="77777777" w:rsidR="00443310" w:rsidRDefault="00443310">
    <w:pPr>
      <w:spacing w:after="0" w:line="259" w:lineRule="auto"/>
      <w:ind w:left="0" w:right="300" w:firstLine="0"/>
      <w:jc w:val="center"/>
    </w:pPr>
    <w:r>
      <w:rPr>
        <w:sz w:val="16"/>
      </w:rPr>
      <w:t xml:space="preserve">(48) 3331.2000 - creasc@crea-sc.org.br – www.crea-sc.org.br </w:t>
    </w:r>
  </w:p>
  <w:p w14:paraId="10246FD0" w14:textId="77777777" w:rsidR="00443310" w:rsidRDefault="00443310">
    <w:pPr>
      <w:spacing w:after="101" w:line="259" w:lineRule="auto"/>
      <w:ind w:left="-34" w:right="0" w:firstLine="0"/>
      <w:jc w:val="left"/>
    </w:pPr>
    <w:r>
      <w:rPr>
        <w:sz w:val="16"/>
      </w:rPr>
      <w:tab/>
    </w:r>
    <w:r>
      <w:rPr>
        <w:sz w:val="16"/>
      </w:rPr>
      <w:tab/>
    </w:r>
  </w:p>
  <w:p w14:paraId="60E2375B" w14:textId="77777777" w:rsidR="00443310" w:rsidRDefault="00443310">
    <w:pPr>
      <w:spacing w:after="14" w:line="259" w:lineRule="auto"/>
      <w:ind w:left="0" w:right="264" w:firstLine="0"/>
      <w:jc w:val="center"/>
    </w:pPr>
  </w:p>
  <w:p w14:paraId="6172921F" w14:textId="77777777" w:rsidR="00443310" w:rsidRDefault="00443310">
    <w:pPr>
      <w:spacing w:after="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432" w14:textId="77777777" w:rsidR="00443310" w:rsidRPr="001C1D63" w:rsidRDefault="00443310" w:rsidP="00241427">
    <w:pPr>
      <w:pStyle w:val="Rodap"/>
      <w:jc w:val="center"/>
      <w:rPr>
        <w:sz w:val="12"/>
        <w:szCs w:val="12"/>
      </w:rPr>
    </w:pPr>
    <w:r w:rsidRPr="001C1D63">
      <w:rPr>
        <w:sz w:val="12"/>
        <w:szCs w:val="12"/>
      </w:rPr>
      <w:t>____________________________________________________________________________________________________________________________________</w:t>
    </w:r>
  </w:p>
  <w:p w14:paraId="47FCEA0F" w14:textId="123FFE04" w:rsidR="00443310" w:rsidRPr="001C1D63" w:rsidRDefault="00443310" w:rsidP="00241427">
    <w:pPr>
      <w:pStyle w:val="Rodap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>Sede: Rua Izidro Benezath, 48, Ed. Six – Enseada do Suá – Vitória – ES – CEP: 29050-300 – Tel.: (27) 3</w:t>
    </w:r>
    <w:r>
      <w:rPr>
        <w:rStyle w:val="Nmerodepgina"/>
        <w:rFonts w:eastAsiaTheme="majorEastAsia" w:cs="Arial"/>
        <w:sz w:val="12"/>
        <w:szCs w:val="12"/>
      </w:rPr>
      <w:t>221-27</w:t>
    </w:r>
    <w:r w:rsidRPr="001C1D63">
      <w:rPr>
        <w:rStyle w:val="Nmerodepgina"/>
        <w:rFonts w:eastAsiaTheme="majorEastAsia" w:cs="Arial"/>
        <w:sz w:val="12"/>
        <w:szCs w:val="12"/>
      </w:rPr>
      <w:t>0</w:t>
    </w:r>
    <w:r>
      <w:rPr>
        <w:rStyle w:val="Nmerodepgina"/>
        <w:rFonts w:eastAsiaTheme="majorEastAsia" w:cs="Arial"/>
        <w:sz w:val="12"/>
        <w:szCs w:val="12"/>
      </w:rPr>
      <w:t>1</w:t>
    </w:r>
  </w:p>
  <w:p w14:paraId="4CAC2E9F" w14:textId="77777777" w:rsidR="00443310" w:rsidRPr="001C1D63" w:rsidRDefault="00443310" w:rsidP="00241427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Inspetorias: Aracruz (27) 3256.4464 | Cachoeiro de Itapemirim (28) </w:t>
    </w:r>
    <w:r>
      <w:rPr>
        <w:rStyle w:val="Nmerodepgina"/>
        <w:rFonts w:eastAsiaTheme="majorEastAsia"/>
        <w:sz w:val="12"/>
        <w:szCs w:val="12"/>
      </w:rPr>
      <w:t>2102-9400</w:t>
    </w:r>
    <w:r w:rsidRPr="001C1D63">
      <w:rPr>
        <w:rStyle w:val="Nmerodepgina"/>
        <w:rFonts w:eastAsiaTheme="majorEastAsia"/>
        <w:sz w:val="12"/>
        <w:szCs w:val="12"/>
      </w:rPr>
      <w:t xml:space="preserve"> | Colatina (27) 3721.0657 </w:t>
    </w:r>
  </w:p>
  <w:p w14:paraId="04855631" w14:textId="77777777" w:rsidR="00443310" w:rsidRPr="001C1D63" w:rsidRDefault="00443310" w:rsidP="00241427">
    <w:pPr>
      <w:widowControl w:val="0"/>
      <w:tabs>
        <w:tab w:val="left" w:pos="3969"/>
        <w:tab w:val="right" w:pos="9354"/>
      </w:tabs>
      <w:spacing w:after="0" w:line="240" w:lineRule="auto"/>
      <w:ind w:left="0" w:right="0"/>
      <w:jc w:val="center"/>
      <w:rPr>
        <w:sz w:val="12"/>
        <w:szCs w:val="12"/>
      </w:rPr>
    </w:pPr>
    <w:r w:rsidRPr="001C1D63">
      <w:rPr>
        <w:rStyle w:val="Nmerodepgina"/>
        <w:rFonts w:eastAsiaTheme="majorEastAsia"/>
        <w:sz w:val="12"/>
        <w:szCs w:val="12"/>
      </w:rPr>
      <w:t xml:space="preserve">Guarapari (27) 3362.0401 | Linhares (27) 3264.1781 | São Mateus (27) 3763.5929 |Vila Velha (27) 3239.3119 </w:t>
    </w:r>
  </w:p>
  <w:p w14:paraId="0A4853C5" w14:textId="77777777" w:rsidR="00443310" w:rsidRPr="001C1D63" w:rsidRDefault="00443310" w:rsidP="00241427">
    <w:pPr>
      <w:pStyle w:val="Cabealho1"/>
      <w:spacing w:line="240" w:lineRule="auto"/>
      <w:jc w:val="center"/>
      <w:rPr>
        <w:rFonts w:cs="Arial"/>
        <w:sz w:val="12"/>
        <w:szCs w:val="12"/>
      </w:rPr>
    </w:pPr>
    <w:r w:rsidRPr="001C1D63">
      <w:rPr>
        <w:rStyle w:val="Nmerodepgina"/>
        <w:rFonts w:eastAsiaTheme="majorEastAsia" w:cs="Arial"/>
        <w:sz w:val="12"/>
        <w:szCs w:val="12"/>
      </w:rPr>
      <w:t xml:space="preserve">creaes@creaes.org.br – </w:t>
    </w:r>
    <w:hyperlink r:id="rId1" w:history="1">
      <w:r w:rsidRPr="005F1CA4">
        <w:rPr>
          <w:rStyle w:val="Hyperlink"/>
          <w:rFonts w:eastAsiaTheme="majorEastAsia" w:cs="Arial"/>
          <w:sz w:val="12"/>
          <w:szCs w:val="12"/>
        </w:rPr>
        <w:t>www.creaes.org.br</w:t>
      </w:r>
    </w:hyperlink>
    <w:r>
      <w:rPr>
        <w:rStyle w:val="Nmerodepgina"/>
        <w:rFonts w:eastAsiaTheme="majorEastAsia" w:cs="Arial"/>
        <w:sz w:val="12"/>
        <w:szCs w:val="12"/>
      </w:rPr>
      <w:t xml:space="preserve">    </w:t>
    </w:r>
  </w:p>
  <w:p w14:paraId="13C2685D" w14:textId="77777777" w:rsidR="00443310" w:rsidRDefault="00443310" w:rsidP="00241427">
    <w:pPr>
      <w:pStyle w:val="Rodap1"/>
      <w:jc w:val="right"/>
    </w:pPr>
    <w:r>
      <w:rPr>
        <w:rFonts w:ascii="Times New Roman" w:hAnsi="Times New Roman" w:cs="Times New Roman"/>
        <w:sz w:val="16"/>
        <w:szCs w:val="16"/>
      </w:rPr>
      <w:t xml:space="preserve">Página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PAGE</w:instrText>
    </w:r>
    <w:r w:rsidR="00C561DF">
      <w:fldChar w:fldCharType="separate"/>
    </w:r>
    <w:r w:rsidR="00A00E4F">
      <w:rPr>
        <w:noProof/>
      </w:rPr>
      <w:t>12</w:t>
    </w:r>
    <w:r w:rsidR="00C561DF">
      <w:fldChar w:fldCharType="end"/>
    </w:r>
    <w:r>
      <w:rPr>
        <w:rFonts w:ascii="Times New Roman" w:hAnsi="Times New Roman" w:cs="Times New Roman"/>
        <w:sz w:val="16"/>
        <w:szCs w:val="16"/>
      </w:rPr>
      <w:t xml:space="preserve"> de </w:t>
    </w:r>
    <w:r w:rsidR="00C561DF">
      <w:rPr>
        <w:rFonts w:ascii="Times New Roman" w:hAnsi="Times New Roman" w:cs="Times New Roman"/>
        <w:b/>
        <w:sz w:val="16"/>
        <w:szCs w:val="16"/>
      </w:rPr>
      <w:fldChar w:fldCharType="begin"/>
    </w:r>
    <w:r>
      <w:instrText>NUMPAGES</w:instrText>
    </w:r>
    <w:r w:rsidR="00C561DF">
      <w:fldChar w:fldCharType="separate"/>
    </w:r>
    <w:r w:rsidR="00A00E4F">
      <w:rPr>
        <w:noProof/>
      </w:rPr>
      <w:t>14</w:t>
    </w:r>
    <w:r w:rsidR="00C561DF">
      <w:fldChar w:fldCharType="end"/>
    </w:r>
  </w:p>
  <w:p w14:paraId="242A6951" w14:textId="77777777" w:rsidR="00443310" w:rsidRPr="00241427" w:rsidRDefault="00443310" w:rsidP="0024142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16E7" w14:textId="0F7A48B2" w:rsidR="00443310" w:rsidRDefault="00002487">
    <w:pPr>
      <w:spacing w:after="32" w:line="259" w:lineRule="auto"/>
      <w:ind w:left="0" w:right="67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D7851AA" wp14:editId="1FC2CE8A">
              <wp:simplePos x="0" y="0"/>
              <wp:positionH relativeFrom="page">
                <wp:posOffset>457200</wp:posOffset>
              </wp:positionH>
              <wp:positionV relativeFrom="page">
                <wp:posOffset>9248140</wp:posOffset>
              </wp:positionV>
              <wp:extent cx="6668770" cy="542925"/>
              <wp:effectExtent l="9525" t="8890" r="8255" b="10160"/>
              <wp:wrapSquare wrapText="bothSides"/>
              <wp:docPr id="3" name="Group 288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8770" cy="542925"/>
                        <a:chOff x="0" y="0"/>
                        <a:chExt cx="66687" cy="5428"/>
                      </a:xfrm>
                    </wpg:grpSpPr>
                    <wps:wsp>
                      <wps:cNvPr id="4" name="Shape 28820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687" cy="5428"/>
                        </a:xfrm>
                        <a:custGeom>
                          <a:avLst/>
                          <a:gdLst>
                            <a:gd name="T0" fmla="*/ 0 w 6668771"/>
                            <a:gd name="T1" fmla="*/ 90424 h 542899"/>
                            <a:gd name="T2" fmla="*/ 90488 w 6668771"/>
                            <a:gd name="T3" fmla="*/ 0 h 542899"/>
                            <a:gd name="T4" fmla="*/ 6578220 w 6668771"/>
                            <a:gd name="T5" fmla="*/ 0 h 542899"/>
                            <a:gd name="T6" fmla="*/ 6668771 w 6668771"/>
                            <a:gd name="T7" fmla="*/ 90424 h 542899"/>
                            <a:gd name="T8" fmla="*/ 6668771 w 6668771"/>
                            <a:gd name="T9" fmla="*/ 452412 h 542899"/>
                            <a:gd name="T10" fmla="*/ 6578220 w 6668771"/>
                            <a:gd name="T11" fmla="*/ 542899 h 542899"/>
                            <a:gd name="T12" fmla="*/ 90488 w 6668771"/>
                            <a:gd name="T13" fmla="*/ 542899 h 542899"/>
                            <a:gd name="T14" fmla="*/ 0 w 6668771"/>
                            <a:gd name="T15" fmla="*/ 452412 h 542899"/>
                            <a:gd name="T16" fmla="*/ 0 w 6668771"/>
                            <a:gd name="T17" fmla="*/ 90424 h 542899"/>
                            <a:gd name="T18" fmla="*/ 0 w 6668771"/>
                            <a:gd name="T19" fmla="*/ 0 h 542899"/>
                            <a:gd name="T20" fmla="*/ 6668771 w 6668771"/>
                            <a:gd name="T21" fmla="*/ 542899 h 542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668771" h="542899">
                              <a:moveTo>
                                <a:pt x="0" y="90424"/>
                              </a:moveTo>
                              <a:cubicBezTo>
                                <a:pt x="0" y="40513"/>
                                <a:pt x="40510" y="0"/>
                                <a:pt x="90488" y="0"/>
                              </a:cubicBezTo>
                              <a:lnTo>
                                <a:pt x="6578220" y="0"/>
                              </a:lnTo>
                              <a:cubicBezTo>
                                <a:pt x="6628258" y="0"/>
                                <a:pt x="6668771" y="40513"/>
                                <a:pt x="6668771" y="90424"/>
                              </a:cubicBezTo>
                              <a:lnTo>
                                <a:pt x="6668771" y="452412"/>
                              </a:lnTo>
                              <a:cubicBezTo>
                                <a:pt x="6668771" y="502388"/>
                                <a:pt x="6628258" y="542899"/>
                                <a:pt x="6578220" y="542899"/>
                              </a:cubicBezTo>
                              <a:lnTo>
                                <a:pt x="90488" y="542899"/>
                              </a:lnTo>
                              <a:cubicBezTo>
                                <a:pt x="40510" y="542899"/>
                                <a:pt x="0" y="502388"/>
                                <a:pt x="0" y="452412"/>
                              </a:cubicBezTo>
                              <a:lnTo>
                                <a:pt x="0" y="90424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8821"/>
                      <wps:cNvSpPr>
                        <a:spLocks noChangeArrowheads="1"/>
                      </wps:cNvSpPr>
                      <wps:spPr bwMode="auto">
                        <a:xfrm>
                          <a:off x="33336" y="1898"/>
                          <a:ext cx="420" cy="1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D965" w14:textId="77777777" w:rsidR="00443310" w:rsidRDefault="0044331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7851AA" id="Group 28819" o:spid="_x0000_s1029" style="position:absolute;left:0;text-align:left;margin-left:36pt;margin-top:728.2pt;width:525.1pt;height:42.75pt;z-index:251663360;mso-position-horizontal-relative:page;mso-position-vertical-relative:page" coordsize="66687,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">
              <v:shape id="Shape 28820" o:spid="_x0000_s1030" style="position:absolute;width:66687;height:5428;visibility:visible;mso-wrap-style:square;v-text-anchor:top" coordsize="6668771,542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" path="m,90424c,40513,40510,,90488,l6578220,v50038,,90551,40513,90551,90424l6668771,452412v,49976,-40513,90487,-90551,90487l90488,542899c40510,542899,,502388,,452412l,90424xe" filled="f" strokeweight=".25pt">
                <v:path arrowok="t" o:connecttype="custom" o:connectlocs="0,904;905,0;65781,0;66687,904;66687,4523;65781,5428;905,5428;0,4523;0,904" o:connectangles="0,0,0,0,0,0,0,0,0" textboxrect="0,0,6668771,542899"/>
              </v:shape>
              <v:rect id="Rectangle 28821" o:spid="_x0000_s1031" style="position:absolute;left:33336;top:1898;width:42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7D1AD965" w14:textId="77777777" w:rsidR="00443310" w:rsidRDefault="0044331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443310">
      <w:rPr>
        <w:sz w:val="14"/>
      </w:rPr>
      <w:t>Documento assinado eletronicamente, conforme horário oficial de Brasília, com fundamento no art. 6º, § 1º, do Decreto nº 8.539, de 8 de outubro de 2015.</w:t>
    </w:r>
  </w:p>
  <w:p w14:paraId="65146AD1" w14:textId="77777777" w:rsidR="00443310" w:rsidRDefault="00443310">
    <w:pPr>
      <w:spacing w:after="528" w:line="259" w:lineRule="auto"/>
      <w:ind w:left="380" w:right="0" w:firstLine="0"/>
      <w:jc w:val="left"/>
    </w:pPr>
    <w:r>
      <w:rPr>
        <w:sz w:val="16"/>
      </w:rPr>
      <w:t>15/03/2021 as 17:39:12 por Alexandre Tietz Laibida - Pregoeiro, Matricula: 397.</w:t>
    </w:r>
  </w:p>
  <w:p w14:paraId="5B52B807" w14:textId="77777777" w:rsidR="00443310" w:rsidRDefault="00443310">
    <w:pPr>
      <w:spacing w:after="0" w:line="259" w:lineRule="auto"/>
      <w:ind w:left="0" w:right="-50" w:firstLine="0"/>
      <w:jc w:val="right"/>
    </w:pPr>
  </w:p>
  <w:p w14:paraId="0F6AD829" w14:textId="77777777" w:rsidR="00443310" w:rsidRDefault="00443310">
    <w:pPr>
      <w:spacing w:after="0" w:line="259" w:lineRule="auto"/>
      <w:ind w:left="2216" w:right="0" w:firstLine="0"/>
      <w:jc w:val="left"/>
    </w:pPr>
    <w:r>
      <w:rPr>
        <w:sz w:val="16"/>
      </w:rPr>
      <w:t xml:space="preserve">Rodovia Admar Gonzaga, 2125 – Bairro Itacorubi – 88034-001 – Florianópolis/SC </w:t>
    </w:r>
  </w:p>
  <w:p w14:paraId="10F35ACA" w14:textId="77777777" w:rsidR="00443310" w:rsidRDefault="00443310">
    <w:pPr>
      <w:spacing w:after="0" w:line="259" w:lineRule="auto"/>
      <w:ind w:left="0" w:right="300" w:firstLine="0"/>
      <w:jc w:val="center"/>
    </w:pPr>
    <w:r>
      <w:rPr>
        <w:sz w:val="16"/>
      </w:rPr>
      <w:t xml:space="preserve">(48) 3331.2000 - creasc@crea-sc.org.br – www.crea-sc.org.br </w:t>
    </w:r>
  </w:p>
  <w:p w14:paraId="62EEAC35" w14:textId="77777777" w:rsidR="00443310" w:rsidRDefault="00443310">
    <w:pPr>
      <w:spacing w:after="101" w:line="259" w:lineRule="auto"/>
      <w:ind w:left="-34" w:right="0" w:firstLine="0"/>
      <w:jc w:val="left"/>
    </w:pPr>
    <w:r>
      <w:rPr>
        <w:sz w:val="16"/>
      </w:rPr>
      <w:tab/>
    </w:r>
    <w:r>
      <w:rPr>
        <w:sz w:val="16"/>
      </w:rPr>
      <w:tab/>
    </w:r>
  </w:p>
  <w:p w14:paraId="79514943" w14:textId="77777777" w:rsidR="00443310" w:rsidRDefault="00443310">
    <w:pPr>
      <w:spacing w:after="14" w:line="259" w:lineRule="auto"/>
      <w:ind w:left="0" w:right="264" w:firstLine="0"/>
      <w:jc w:val="center"/>
    </w:pPr>
  </w:p>
  <w:p w14:paraId="3E7491A4" w14:textId="77777777" w:rsidR="00443310" w:rsidRDefault="00443310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2685" w14:textId="77777777" w:rsidR="00806CA1" w:rsidRDefault="00806CA1">
      <w:pPr>
        <w:spacing w:after="0" w:line="240" w:lineRule="auto"/>
      </w:pPr>
      <w:r>
        <w:separator/>
      </w:r>
    </w:p>
  </w:footnote>
  <w:footnote w:type="continuationSeparator" w:id="0">
    <w:p w14:paraId="24D15DB9" w14:textId="77777777" w:rsidR="00806CA1" w:rsidRDefault="00806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9026" w14:textId="77777777" w:rsidR="00443310" w:rsidRDefault="0044331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54B9" w14:textId="77777777" w:rsidR="00443310" w:rsidRDefault="00443310" w:rsidP="00274E8C">
    <w:pPr>
      <w:pStyle w:val="Cabealho"/>
      <w:ind w:left="-567"/>
      <w:jc w:val="center"/>
      <w:rPr>
        <w:b/>
        <w:sz w:val="8"/>
      </w:rPr>
    </w:pPr>
    <w:r>
      <w:rPr>
        <w:noProof/>
      </w:rPr>
      <w:drawing>
        <wp:inline distT="0" distB="0" distL="0" distR="0" wp14:anchorId="3CC8D0E2" wp14:editId="7F024AB6">
          <wp:extent cx="971550" cy="933450"/>
          <wp:effectExtent l="19050" t="0" r="0" b="0"/>
          <wp:docPr id="1" name="Imagem 1" descr="brasa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02" cy="936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1E0465" w14:textId="77777777" w:rsidR="00443310" w:rsidRPr="0071128E" w:rsidRDefault="00443310" w:rsidP="004A5ACB">
    <w:pPr>
      <w:pStyle w:val="Cabealho"/>
      <w:jc w:val="center"/>
      <w:rPr>
        <w:b/>
        <w:sz w:val="8"/>
      </w:rPr>
    </w:pPr>
  </w:p>
  <w:p w14:paraId="1A9B393C" w14:textId="77777777" w:rsidR="00443310" w:rsidRPr="00295FCC" w:rsidRDefault="00443310" w:rsidP="00274E8C">
    <w:pPr>
      <w:pStyle w:val="Cabealho"/>
      <w:ind w:left="-567"/>
      <w:jc w:val="center"/>
      <w:rPr>
        <w:b/>
        <w:sz w:val="18"/>
      </w:rPr>
    </w:pPr>
    <w:r w:rsidRPr="00295FCC">
      <w:rPr>
        <w:b/>
        <w:sz w:val="28"/>
      </w:rPr>
      <w:t>CREA-ES</w:t>
    </w:r>
    <w:r w:rsidRPr="00295FCC">
      <w:rPr>
        <w:b/>
        <w:sz w:val="24"/>
      </w:rPr>
      <w:br/>
    </w:r>
    <w:r w:rsidRPr="00295FCC">
      <w:rPr>
        <w:b/>
        <w:sz w:val="18"/>
      </w:rPr>
      <w:t>CONSELHO REGIONAL DE ENGENHARIA E AGRONOMIA DO ESPÍRITO SANTO</w:t>
    </w:r>
    <w:r w:rsidRPr="00295FCC">
      <w:rPr>
        <w:b/>
        <w:sz w:val="18"/>
      </w:rPr>
      <w:br/>
    </w:r>
    <w:r w:rsidRPr="00295FCC">
      <w:rPr>
        <w:b/>
        <w:sz w:val="10"/>
      </w:rPr>
      <w:br/>
    </w:r>
    <w:r w:rsidRPr="00295FCC">
      <w:rPr>
        <w:b/>
        <w:sz w:val="18"/>
      </w:rPr>
      <w:t>SERVIÇO PÚBLICO FEDERAL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14DD" w14:textId="77777777" w:rsidR="00443310" w:rsidRDefault="0044331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9666" w14:textId="77777777" w:rsidR="00443310" w:rsidRDefault="00443310">
    <w:pPr>
      <w:spacing w:after="0" w:line="259" w:lineRule="auto"/>
      <w:ind w:left="0" w:right="13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5F91571" wp14:editId="0FB84421">
          <wp:simplePos x="0" y="0"/>
          <wp:positionH relativeFrom="page">
            <wp:posOffset>3456305</wp:posOffset>
          </wp:positionH>
          <wp:positionV relativeFrom="page">
            <wp:posOffset>360045</wp:posOffset>
          </wp:positionV>
          <wp:extent cx="647700" cy="714375"/>
          <wp:effectExtent l="0" t="0" r="0" b="0"/>
          <wp:wrapSquare wrapText="bothSides"/>
          <wp:docPr id="21" name="Picture 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Picture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98B280" w14:textId="77777777" w:rsidR="00443310" w:rsidRDefault="00443310">
    <w:pPr>
      <w:spacing w:after="0" w:line="259" w:lineRule="auto"/>
      <w:ind w:left="0" w:right="69" w:firstLine="0"/>
      <w:jc w:val="center"/>
    </w:pPr>
    <w:r>
      <w:rPr>
        <w:b/>
        <w:sz w:val="20"/>
      </w:rPr>
      <w:t>SERVIÇO PÚBLICO FEDERAL</w:t>
    </w:r>
  </w:p>
  <w:p w14:paraId="4304C49F" w14:textId="77777777" w:rsidR="00443310" w:rsidRDefault="00443310">
    <w:pPr>
      <w:spacing w:after="0" w:line="259" w:lineRule="auto"/>
      <w:ind w:left="0" w:right="67" w:firstLine="0"/>
      <w:jc w:val="center"/>
    </w:pPr>
    <w:r>
      <w:rPr>
        <w:b/>
        <w:sz w:val="20"/>
      </w:rPr>
      <w:t xml:space="preserve">CONSELHO REGIONAL DE ENGENHARIA E AGRONOMIA DE SANTA CATARINA – CREA-SC </w:t>
    </w:r>
  </w:p>
  <w:p w14:paraId="28F7E5CC" w14:textId="77777777" w:rsidR="00443310" w:rsidRDefault="00443310">
    <w:pPr>
      <w:spacing w:after="0" w:line="259" w:lineRule="auto"/>
      <w:ind w:left="0" w:right="37" w:firstLine="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8AA9" w14:textId="77777777" w:rsidR="00443310" w:rsidRDefault="00443310" w:rsidP="00241427">
    <w:pPr>
      <w:pStyle w:val="Cabealho"/>
      <w:jc w:val="center"/>
      <w:rPr>
        <w:b/>
        <w:sz w:val="8"/>
      </w:rPr>
    </w:pPr>
    <w:r>
      <w:rPr>
        <w:noProof/>
      </w:rPr>
      <w:drawing>
        <wp:inline distT="0" distB="0" distL="0" distR="0" wp14:anchorId="2B1A62AF" wp14:editId="2E488BFF">
          <wp:extent cx="971550" cy="933450"/>
          <wp:effectExtent l="19050" t="0" r="0" b="0"/>
          <wp:docPr id="2" name="Imagem 1" descr="brasao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02" cy="936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E47EF7" w14:textId="77777777" w:rsidR="00443310" w:rsidRPr="0071128E" w:rsidRDefault="00443310" w:rsidP="00241427">
    <w:pPr>
      <w:pStyle w:val="Cabealho"/>
      <w:jc w:val="center"/>
      <w:rPr>
        <w:b/>
        <w:sz w:val="8"/>
      </w:rPr>
    </w:pPr>
  </w:p>
  <w:p w14:paraId="31E79017" w14:textId="77777777" w:rsidR="00443310" w:rsidRPr="00295FCC" w:rsidRDefault="00443310" w:rsidP="00241427">
    <w:pPr>
      <w:pStyle w:val="Cabealho"/>
      <w:jc w:val="center"/>
      <w:rPr>
        <w:b/>
        <w:sz w:val="18"/>
      </w:rPr>
    </w:pPr>
    <w:r w:rsidRPr="00295FCC">
      <w:rPr>
        <w:b/>
        <w:sz w:val="28"/>
      </w:rPr>
      <w:t>CREA-ES</w:t>
    </w:r>
    <w:r w:rsidRPr="00295FCC">
      <w:rPr>
        <w:b/>
        <w:sz w:val="24"/>
      </w:rPr>
      <w:br/>
    </w:r>
    <w:r w:rsidRPr="00295FCC">
      <w:rPr>
        <w:b/>
        <w:sz w:val="18"/>
      </w:rPr>
      <w:t>CONSELHO REGIONAL DE ENGENHARIA E AGRONOMIA DO ESPÍRITO SANTO</w:t>
    </w:r>
    <w:r w:rsidRPr="00295FCC">
      <w:rPr>
        <w:b/>
        <w:sz w:val="18"/>
      </w:rPr>
      <w:br/>
    </w:r>
    <w:r w:rsidRPr="00295FCC">
      <w:rPr>
        <w:b/>
        <w:sz w:val="10"/>
      </w:rPr>
      <w:br/>
    </w:r>
    <w:r w:rsidRPr="00295FCC">
      <w:rPr>
        <w:b/>
        <w:sz w:val="18"/>
      </w:rPr>
      <w:t>SERVIÇO PÚBLICO FEDERAL</w:t>
    </w:r>
  </w:p>
  <w:p w14:paraId="1B8F8B57" w14:textId="77777777" w:rsidR="00443310" w:rsidRDefault="00443310" w:rsidP="00C1391F">
    <w:pPr>
      <w:spacing w:after="0" w:line="259" w:lineRule="auto"/>
      <w:ind w:left="0" w:right="37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7A53" w14:textId="77777777" w:rsidR="00443310" w:rsidRDefault="00443310">
    <w:pPr>
      <w:spacing w:after="0" w:line="259" w:lineRule="auto"/>
      <w:ind w:left="0" w:right="13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A557BDE" wp14:editId="2C7DB43D">
          <wp:simplePos x="0" y="0"/>
          <wp:positionH relativeFrom="page">
            <wp:posOffset>3456305</wp:posOffset>
          </wp:positionH>
          <wp:positionV relativeFrom="page">
            <wp:posOffset>360045</wp:posOffset>
          </wp:positionV>
          <wp:extent cx="647700" cy="714375"/>
          <wp:effectExtent l="0" t="0" r="0" b="0"/>
          <wp:wrapSquare wrapText="bothSides"/>
          <wp:docPr id="22" name="Picture 1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Picture 1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4686A3" w14:textId="77777777" w:rsidR="00443310" w:rsidRDefault="00443310">
    <w:pPr>
      <w:spacing w:after="0" w:line="259" w:lineRule="auto"/>
      <w:ind w:left="0" w:right="69" w:firstLine="0"/>
      <w:jc w:val="center"/>
    </w:pPr>
    <w:r>
      <w:rPr>
        <w:b/>
        <w:sz w:val="20"/>
      </w:rPr>
      <w:t>SERVIÇO PÚBLICO FEDERAL</w:t>
    </w:r>
  </w:p>
  <w:p w14:paraId="5DA7F5CD" w14:textId="77777777" w:rsidR="00443310" w:rsidRDefault="00443310">
    <w:pPr>
      <w:spacing w:after="0" w:line="259" w:lineRule="auto"/>
      <w:ind w:left="0" w:right="67" w:firstLine="0"/>
      <w:jc w:val="center"/>
    </w:pPr>
    <w:r>
      <w:rPr>
        <w:b/>
        <w:sz w:val="20"/>
      </w:rPr>
      <w:t xml:space="preserve">CONSELHO REGIONAL DE ENGENHARIA E AGRONOMIA DE SANTA CATARINA – CREA-SC </w:t>
    </w:r>
  </w:p>
  <w:p w14:paraId="0F8DAA78" w14:textId="77777777" w:rsidR="00443310" w:rsidRDefault="00443310">
    <w:pPr>
      <w:spacing w:after="0" w:line="259" w:lineRule="auto"/>
      <w:ind w:left="0" w:right="37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975"/>
    <w:multiLevelType w:val="hybridMultilevel"/>
    <w:tmpl w:val="01DCB128"/>
    <w:lvl w:ilvl="0" w:tplc="F85A259C">
      <w:start w:val="1"/>
      <w:numFmt w:val="lowerLetter"/>
      <w:lvlText w:val="%1)"/>
      <w:lvlJc w:val="left"/>
      <w:pPr>
        <w:ind w:left="70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61F0F1A"/>
    <w:multiLevelType w:val="hybridMultilevel"/>
    <w:tmpl w:val="E990C016"/>
    <w:lvl w:ilvl="0" w:tplc="DA44E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E29CE"/>
    <w:multiLevelType w:val="multilevel"/>
    <w:tmpl w:val="EB56C1CE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3" w15:restartNumberingAfterBreak="0">
    <w:nsid w:val="1DAC7836"/>
    <w:multiLevelType w:val="multilevel"/>
    <w:tmpl w:val="E8D61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F3B97"/>
    <w:multiLevelType w:val="hybridMultilevel"/>
    <w:tmpl w:val="65F83D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C525C"/>
    <w:multiLevelType w:val="multilevel"/>
    <w:tmpl w:val="E090AB0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6" w15:restartNumberingAfterBreak="0">
    <w:nsid w:val="2C672F1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5100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8701AD"/>
    <w:multiLevelType w:val="multilevel"/>
    <w:tmpl w:val="641260FC"/>
    <w:lvl w:ilvl="0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9" w15:restartNumberingAfterBreak="0">
    <w:nsid w:val="3F253549"/>
    <w:multiLevelType w:val="multilevel"/>
    <w:tmpl w:val="8F38D2A6"/>
    <w:lvl w:ilvl="0">
      <w:start w:val="7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10" w15:restartNumberingAfterBreak="0">
    <w:nsid w:val="422A1901"/>
    <w:multiLevelType w:val="multilevel"/>
    <w:tmpl w:val="ED94C67C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FC18A6"/>
    <w:multiLevelType w:val="multilevel"/>
    <w:tmpl w:val="12EEB56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12" w15:restartNumberingAfterBreak="0">
    <w:nsid w:val="532C0F71"/>
    <w:multiLevelType w:val="multilevel"/>
    <w:tmpl w:val="51E2C3D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FE2B2D"/>
    <w:multiLevelType w:val="hybridMultilevel"/>
    <w:tmpl w:val="65F83D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14AA1"/>
    <w:multiLevelType w:val="hybridMultilevel"/>
    <w:tmpl w:val="65F83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61C7"/>
    <w:multiLevelType w:val="multilevel"/>
    <w:tmpl w:val="4890282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16" w15:restartNumberingAfterBreak="0">
    <w:nsid w:val="702344B2"/>
    <w:multiLevelType w:val="multilevel"/>
    <w:tmpl w:val="4890282C"/>
    <w:lvl w:ilvl="0">
      <w:start w:val="5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abstractNum w:abstractNumId="17" w15:restartNumberingAfterBreak="0">
    <w:nsid w:val="7CBC0B42"/>
    <w:multiLevelType w:val="multilevel"/>
    <w:tmpl w:val="E8D61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258BA"/>
    <w:multiLevelType w:val="multilevel"/>
    <w:tmpl w:val="E8D61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7471F"/>
    <w:multiLevelType w:val="multilevel"/>
    <w:tmpl w:val="12EEB566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800"/>
      </w:pPr>
      <w:rPr>
        <w:rFonts w:hint="default"/>
      </w:rPr>
    </w:lvl>
  </w:abstractNum>
  <w:num w:numId="1" w16cid:durableId="468010657">
    <w:abstractNumId w:val="10"/>
  </w:num>
  <w:num w:numId="2" w16cid:durableId="249706499">
    <w:abstractNumId w:val="12"/>
  </w:num>
  <w:num w:numId="3" w16cid:durableId="1547376895">
    <w:abstractNumId w:val="14"/>
  </w:num>
  <w:num w:numId="4" w16cid:durableId="1513715725">
    <w:abstractNumId w:val="1"/>
  </w:num>
  <w:num w:numId="5" w16cid:durableId="1170754207">
    <w:abstractNumId w:val="3"/>
  </w:num>
  <w:num w:numId="6" w16cid:durableId="201792666">
    <w:abstractNumId w:val="0"/>
  </w:num>
  <w:num w:numId="7" w16cid:durableId="213348521">
    <w:abstractNumId w:val="11"/>
  </w:num>
  <w:num w:numId="8" w16cid:durableId="745764872">
    <w:abstractNumId w:val="2"/>
  </w:num>
  <w:num w:numId="9" w16cid:durableId="1410077914">
    <w:abstractNumId w:val="5"/>
  </w:num>
  <w:num w:numId="10" w16cid:durableId="462892653">
    <w:abstractNumId w:val="7"/>
  </w:num>
  <w:num w:numId="11" w16cid:durableId="182863776">
    <w:abstractNumId w:val="19"/>
  </w:num>
  <w:num w:numId="12" w16cid:durableId="1617563096">
    <w:abstractNumId w:val="9"/>
  </w:num>
  <w:num w:numId="13" w16cid:durableId="631138927">
    <w:abstractNumId w:val="13"/>
  </w:num>
  <w:num w:numId="14" w16cid:durableId="798298460">
    <w:abstractNumId w:val="6"/>
  </w:num>
  <w:num w:numId="15" w16cid:durableId="630743826">
    <w:abstractNumId w:val="17"/>
  </w:num>
  <w:num w:numId="16" w16cid:durableId="1044525588">
    <w:abstractNumId w:val="15"/>
  </w:num>
  <w:num w:numId="17" w16cid:durableId="2131783456">
    <w:abstractNumId w:val="16"/>
  </w:num>
  <w:num w:numId="18" w16cid:durableId="342824531">
    <w:abstractNumId w:val="18"/>
  </w:num>
  <w:num w:numId="19" w16cid:durableId="285624295">
    <w:abstractNumId w:val="8"/>
  </w:num>
  <w:num w:numId="20" w16cid:durableId="119426903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0B"/>
    <w:rsid w:val="00002487"/>
    <w:rsid w:val="00010316"/>
    <w:rsid w:val="0005028A"/>
    <w:rsid w:val="000508E0"/>
    <w:rsid w:val="00052AB2"/>
    <w:rsid w:val="000558ED"/>
    <w:rsid w:val="000611CF"/>
    <w:rsid w:val="00077382"/>
    <w:rsid w:val="00082B3D"/>
    <w:rsid w:val="000875C9"/>
    <w:rsid w:val="00096599"/>
    <w:rsid w:val="000C7273"/>
    <w:rsid w:val="000E48EF"/>
    <w:rsid w:val="000E5A94"/>
    <w:rsid w:val="00115432"/>
    <w:rsid w:val="00123783"/>
    <w:rsid w:val="001379E3"/>
    <w:rsid w:val="001455A5"/>
    <w:rsid w:val="00155542"/>
    <w:rsid w:val="001871AF"/>
    <w:rsid w:val="00191A92"/>
    <w:rsid w:val="001953D0"/>
    <w:rsid w:val="001B43E2"/>
    <w:rsid w:val="001C3FDB"/>
    <w:rsid w:val="00203EB8"/>
    <w:rsid w:val="00212954"/>
    <w:rsid w:val="002401BE"/>
    <w:rsid w:val="00241427"/>
    <w:rsid w:val="00251899"/>
    <w:rsid w:val="00274E8C"/>
    <w:rsid w:val="002A05C2"/>
    <w:rsid w:val="002A0844"/>
    <w:rsid w:val="002A2D05"/>
    <w:rsid w:val="002B4D45"/>
    <w:rsid w:val="002C309A"/>
    <w:rsid w:val="002C75EF"/>
    <w:rsid w:val="002C795D"/>
    <w:rsid w:val="002D514B"/>
    <w:rsid w:val="002E1F44"/>
    <w:rsid w:val="00302FB5"/>
    <w:rsid w:val="003116F7"/>
    <w:rsid w:val="00313CA0"/>
    <w:rsid w:val="003446E3"/>
    <w:rsid w:val="00350FD9"/>
    <w:rsid w:val="00351553"/>
    <w:rsid w:val="00356812"/>
    <w:rsid w:val="003604CB"/>
    <w:rsid w:val="003A2D54"/>
    <w:rsid w:val="003D1687"/>
    <w:rsid w:val="003D2646"/>
    <w:rsid w:val="003E1973"/>
    <w:rsid w:val="004118AF"/>
    <w:rsid w:val="0041523C"/>
    <w:rsid w:val="00417AEC"/>
    <w:rsid w:val="004240A8"/>
    <w:rsid w:val="00437264"/>
    <w:rsid w:val="004401B4"/>
    <w:rsid w:val="00441E11"/>
    <w:rsid w:val="00443310"/>
    <w:rsid w:val="00456733"/>
    <w:rsid w:val="00466E98"/>
    <w:rsid w:val="00480F98"/>
    <w:rsid w:val="00481CE9"/>
    <w:rsid w:val="00485A27"/>
    <w:rsid w:val="004A4F34"/>
    <w:rsid w:val="004A5ACB"/>
    <w:rsid w:val="004B5E06"/>
    <w:rsid w:val="004C1559"/>
    <w:rsid w:val="004C450C"/>
    <w:rsid w:val="004D5282"/>
    <w:rsid w:val="004D70AE"/>
    <w:rsid w:val="004E490C"/>
    <w:rsid w:val="004E547F"/>
    <w:rsid w:val="004F33D8"/>
    <w:rsid w:val="004F6160"/>
    <w:rsid w:val="004F786F"/>
    <w:rsid w:val="005015E7"/>
    <w:rsid w:val="00514797"/>
    <w:rsid w:val="0052062C"/>
    <w:rsid w:val="00522A7E"/>
    <w:rsid w:val="0054570F"/>
    <w:rsid w:val="00552272"/>
    <w:rsid w:val="00560B85"/>
    <w:rsid w:val="0056766F"/>
    <w:rsid w:val="00581E93"/>
    <w:rsid w:val="00592D35"/>
    <w:rsid w:val="005963E6"/>
    <w:rsid w:val="00596C31"/>
    <w:rsid w:val="005B30FC"/>
    <w:rsid w:val="005B79D4"/>
    <w:rsid w:val="005E68F9"/>
    <w:rsid w:val="005E727B"/>
    <w:rsid w:val="00604DDC"/>
    <w:rsid w:val="00606EE6"/>
    <w:rsid w:val="00612374"/>
    <w:rsid w:val="006160D6"/>
    <w:rsid w:val="00621E40"/>
    <w:rsid w:val="00622704"/>
    <w:rsid w:val="00633F9B"/>
    <w:rsid w:val="00646505"/>
    <w:rsid w:val="00654561"/>
    <w:rsid w:val="006713A3"/>
    <w:rsid w:val="006743A0"/>
    <w:rsid w:val="00677319"/>
    <w:rsid w:val="00684579"/>
    <w:rsid w:val="00694788"/>
    <w:rsid w:val="006B0282"/>
    <w:rsid w:val="006B701A"/>
    <w:rsid w:val="006C703E"/>
    <w:rsid w:val="006C73E0"/>
    <w:rsid w:val="006E25DC"/>
    <w:rsid w:val="00702DD3"/>
    <w:rsid w:val="00727773"/>
    <w:rsid w:val="00730556"/>
    <w:rsid w:val="007345C7"/>
    <w:rsid w:val="0074672B"/>
    <w:rsid w:val="00756FB2"/>
    <w:rsid w:val="00757CF0"/>
    <w:rsid w:val="0077466D"/>
    <w:rsid w:val="00783862"/>
    <w:rsid w:val="0079558B"/>
    <w:rsid w:val="007976C7"/>
    <w:rsid w:val="007B1C35"/>
    <w:rsid w:val="007C100B"/>
    <w:rsid w:val="007F1AD0"/>
    <w:rsid w:val="007F1C1E"/>
    <w:rsid w:val="00802930"/>
    <w:rsid w:val="00805FC5"/>
    <w:rsid w:val="00806CA1"/>
    <w:rsid w:val="0081409C"/>
    <w:rsid w:val="0083451E"/>
    <w:rsid w:val="00844740"/>
    <w:rsid w:val="00847A71"/>
    <w:rsid w:val="00852558"/>
    <w:rsid w:val="008639DB"/>
    <w:rsid w:val="00873097"/>
    <w:rsid w:val="0089036E"/>
    <w:rsid w:val="00891F3C"/>
    <w:rsid w:val="008A4C9B"/>
    <w:rsid w:val="008B1229"/>
    <w:rsid w:val="008B49EC"/>
    <w:rsid w:val="008C211B"/>
    <w:rsid w:val="008C620C"/>
    <w:rsid w:val="008D361E"/>
    <w:rsid w:val="008E3FB0"/>
    <w:rsid w:val="008E6F69"/>
    <w:rsid w:val="008F0DE4"/>
    <w:rsid w:val="008F7AC8"/>
    <w:rsid w:val="00914B98"/>
    <w:rsid w:val="00932EB2"/>
    <w:rsid w:val="009570E2"/>
    <w:rsid w:val="009655BE"/>
    <w:rsid w:val="009C1D64"/>
    <w:rsid w:val="009C3149"/>
    <w:rsid w:val="009C729D"/>
    <w:rsid w:val="009D23C4"/>
    <w:rsid w:val="009D31BB"/>
    <w:rsid w:val="009F2775"/>
    <w:rsid w:val="009F2C2A"/>
    <w:rsid w:val="00A00E4F"/>
    <w:rsid w:val="00A028EB"/>
    <w:rsid w:val="00A02987"/>
    <w:rsid w:val="00A10091"/>
    <w:rsid w:val="00A11D7E"/>
    <w:rsid w:val="00A31D09"/>
    <w:rsid w:val="00A40C6F"/>
    <w:rsid w:val="00A742C8"/>
    <w:rsid w:val="00A95973"/>
    <w:rsid w:val="00A96CC8"/>
    <w:rsid w:val="00AC4E55"/>
    <w:rsid w:val="00AD597A"/>
    <w:rsid w:val="00B165DD"/>
    <w:rsid w:val="00B477C6"/>
    <w:rsid w:val="00B533F6"/>
    <w:rsid w:val="00B908BE"/>
    <w:rsid w:val="00BA1DC9"/>
    <w:rsid w:val="00BA5ADC"/>
    <w:rsid w:val="00BA5C71"/>
    <w:rsid w:val="00BB4DEF"/>
    <w:rsid w:val="00BC076D"/>
    <w:rsid w:val="00BF376A"/>
    <w:rsid w:val="00BF5B07"/>
    <w:rsid w:val="00C007B3"/>
    <w:rsid w:val="00C1391F"/>
    <w:rsid w:val="00C538D5"/>
    <w:rsid w:val="00C561DF"/>
    <w:rsid w:val="00CB15D9"/>
    <w:rsid w:val="00CB3322"/>
    <w:rsid w:val="00CC0708"/>
    <w:rsid w:val="00CC5F78"/>
    <w:rsid w:val="00CC775D"/>
    <w:rsid w:val="00CD0E89"/>
    <w:rsid w:val="00CD32BE"/>
    <w:rsid w:val="00CF35BA"/>
    <w:rsid w:val="00D20A3D"/>
    <w:rsid w:val="00D22310"/>
    <w:rsid w:val="00D22B6E"/>
    <w:rsid w:val="00D26900"/>
    <w:rsid w:val="00D30AB0"/>
    <w:rsid w:val="00D43332"/>
    <w:rsid w:val="00D45214"/>
    <w:rsid w:val="00D62C93"/>
    <w:rsid w:val="00D642C2"/>
    <w:rsid w:val="00DA3CA4"/>
    <w:rsid w:val="00DB36F5"/>
    <w:rsid w:val="00DB3B23"/>
    <w:rsid w:val="00DD4B79"/>
    <w:rsid w:val="00DD555D"/>
    <w:rsid w:val="00DD6A41"/>
    <w:rsid w:val="00DD73A9"/>
    <w:rsid w:val="00E0738A"/>
    <w:rsid w:val="00E217DF"/>
    <w:rsid w:val="00E33156"/>
    <w:rsid w:val="00E33435"/>
    <w:rsid w:val="00E40536"/>
    <w:rsid w:val="00E53FC7"/>
    <w:rsid w:val="00E5540D"/>
    <w:rsid w:val="00E57ED9"/>
    <w:rsid w:val="00E61657"/>
    <w:rsid w:val="00E71682"/>
    <w:rsid w:val="00E755A2"/>
    <w:rsid w:val="00EC7D42"/>
    <w:rsid w:val="00EE289E"/>
    <w:rsid w:val="00EE512F"/>
    <w:rsid w:val="00F01A18"/>
    <w:rsid w:val="00F07588"/>
    <w:rsid w:val="00F25561"/>
    <w:rsid w:val="00F31600"/>
    <w:rsid w:val="00F41682"/>
    <w:rsid w:val="00FC1CF3"/>
    <w:rsid w:val="00FD2676"/>
    <w:rsid w:val="00FD4F10"/>
    <w:rsid w:val="00FE0D06"/>
    <w:rsid w:val="00FF1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B600E"/>
  <w15:docId w15:val="{687CF5B9-7CDB-4495-942F-ADFEEC26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F7"/>
    <w:pPr>
      <w:spacing w:after="112" w:line="248" w:lineRule="auto"/>
      <w:ind w:left="10" w:right="61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rsid w:val="003116F7"/>
    <w:pPr>
      <w:keepNext/>
      <w:keepLines/>
      <w:shd w:val="clear" w:color="auto" w:fill="D9D9D9"/>
      <w:spacing w:after="99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116F7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rsid w:val="003116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0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930"/>
    <w:rPr>
      <w:rFonts w:ascii="Arial" w:eastAsia="Arial" w:hAnsi="Arial" w:cs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4152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52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523C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52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523C"/>
    <w:rPr>
      <w:rFonts w:ascii="Arial" w:eastAsia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F6160"/>
    <w:pPr>
      <w:ind w:left="720"/>
      <w:contextualSpacing/>
    </w:pPr>
  </w:style>
  <w:style w:type="table" w:styleId="Tabelacomgrade">
    <w:name w:val="Table Grid"/>
    <w:basedOn w:val="Tabelanormal"/>
    <w:uiPriority w:val="39"/>
    <w:rsid w:val="00C139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04DDC"/>
    <w:rPr>
      <w:color w:val="0563C1" w:themeColor="hyperlink"/>
      <w:u w:val="single"/>
    </w:rPr>
  </w:style>
  <w:style w:type="paragraph" w:styleId="Cabealho">
    <w:name w:val="header"/>
    <w:aliases w:val="he,HeaderNN"/>
    <w:basedOn w:val="Normal"/>
    <w:link w:val="CabealhoChar"/>
    <w:unhideWhenUsed/>
    <w:rsid w:val="004A5AC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character" w:customStyle="1" w:styleId="CabealhoChar">
    <w:name w:val="Cabeçalho Char"/>
    <w:aliases w:val="he Char,HeaderNN Char"/>
    <w:basedOn w:val="Fontepargpadro"/>
    <w:link w:val="Cabealho"/>
    <w:rsid w:val="004A5ACB"/>
    <w:rPr>
      <w:rFonts w:ascii="Arial" w:eastAsia="Times New Roman" w:hAnsi="Arial" w:cs="Tahoma"/>
      <w:sz w:val="2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ACB"/>
    <w:rPr>
      <w:rFonts w:ascii="Tahoma" w:eastAsia="Arial" w:hAnsi="Tahoma" w:cs="Tahoma"/>
      <w:color w:val="000000"/>
      <w:sz w:val="16"/>
      <w:szCs w:val="16"/>
    </w:rPr>
  </w:style>
  <w:style w:type="character" w:styleId="Nmerodepgina">
    <w:name w:val="page number"/>
    <w:basedOn w:val="Fontepargpadro"/>
    <w:qFormat/>
    <w:rsid w:val="004A5ACB"/>
  </w:style>
  <w:style w:type="paragraph" w:customStyle="1" w:styleId="Cabealho1">
    <w:name w:val="Cabeçalho1"/>
    <w:basedOn w:val="Normal"/>
    <w:rsid w:val="004A5ACB"/>
    <w:pPr>
      <w:tabs>
        <w:tab w:val="center" w:pos="4252"/>
        <w:tab w:val="right" w:pos="8504"/>
      </w:tabs>
      <w:spacing w:after="0" w:line="276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paragraph" w:customStyle="1" w:styleId="Rodap1">
    <w:name w:val="Rodapé1"/>
    <w:basedOn w:val="Normal"/>
    <w:rsid w:val="004A5ACB"/>
    <w:pPr>
      <w:tabs>
        <w:tab w:val="center" w:pos="4252"/>
        <w:tab w:val="right" w:pos="8504"/>
      </w:tabs>
      <w:spacing w:after="0" w:line="276" w:lineRule="auto"/>
      <w:ind w:left="0" w:right="0" w:firstLine="0"/>
      <w:jc w:val="left"/>
    </w:pPr>
    <w:rPr>
      <w:rFonts w:eastAsia="Times New Roman" w:cs="Tahoma"/>
      <w:color w:val="auto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3862"/>
    <w:pPr>
      <w:spacing w:before="100" w:beforeAutospacing="1" w:after="100" w:afterAutospacing="1" w:line="240" w:lineRule="auto"/>
      <w:ind w:left="0" w:right="0" w:firstLine="0"/>
      <w:jc w:val="left"/>
    </w:pPr>
    <w:rPr>
      <w:rFonts w:asciiTheme="minorHAnsi" w:eastAsia="Times New Roman" w:hAnsiTheme="minorHAnsi" w:cs="Times New Roman"/>
      <w:color w:val="auto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5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compras@creaes.or.br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creaes.org.br" TargetMode="Externa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http://www.creaes.org.br" TargetMode="External"/><Relationship Id="rId20" Type="http://schemas.openxmlformats.org/officeDocument/2006/relationships/hyperlink" Target="http://www.creaes.or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mailto:compras@creaes.org.br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compras@creaes.org.b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mpras@creaes.org.br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es.org.br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es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55083-4047-4BE6-BFD4-C8CA56E4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3700</Words>
  <Characters>19985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 Machado</dc:creator>
  <cp:lastModifiedBy>Kelly Cristina Queiroz</cp:lastModifiedBy>
  <cp:revision>9</cp:revision>
  <cp:lastPrinted>2022-11-22T22:18:00Z</cp:lastPrinted>
  <dcterms:created xsi:type="dcterms:W3CDTF">2022-11-18T12:05:00Z</dcterms:created>
  <dcterms:modified xsi:type="dcterms:W3CDTF">2022-11-22T22:27:00Z</dcterms:modified>
</cp:coreProperties>
</file>